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162" w:lineRule="exact" w:before="0" w:after="238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Arti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cial Intelligence in Agriculture 4 (2020) 262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>271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1584"/>
        </w:trPr>
        <w:tc>
          <w:tcPr>
            <w:tcW w:type="dxa" w:w="1476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74803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2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82"/>
            </w:tblGrid>
            <w:tr>
              <w:trPr>
                <w:trHeight w:hRule="exact" w:val="240"/>
              </w:trPr>
              <w:tc>
                <w:tcPr>
                  <w:tcW w:type="dxa" w:w="7488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Contents lists available at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ScienceDirect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1.9999999999999" w:type="dxa"/>
            </w:tblPr>
            <w:tblGrid>
              <w:gridCol w:w="7482"/>
            </w:tblGrid>
            <w:tr>
              <w:trPr>
                <w:trHeight w:hRule="exact" w:val="474"/>
              </w:trPr>
              <w:tc>
                <w:tcPr>
                  <w:tcW w:type="dxa" w:w="594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Arti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fi</w:t>
                  </w:r>
                  <w:r>
                    <w:rPr>
                      <w:rFonts w:ascii="AdvTT5235d5a9" w:hAnsi="AdvTT5235d5a9" w:eastAsia="AdvTT5235d5a9"/>
                      <w:b w:val="0"/>
                      <w:i w:val="0"/>
                      <w:color w:val="221F1F"/>
                      <w:sz w:val="28"/>
                    </w:rPr>
                    <w:t>cial Intelligence in Agriculture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.9999999999999" w:type="dxa"/>
            </w:tblPr>
            <w:tblGrid>
              <w:gridCol w:w="7482"/>
            </w:tblGrid>
            <w:tr>
              <w:trPr>
                <w:trHeight w:hRule="exact" w:val="260"/>
              </w:trPr>
              <w:tc>
                <w:tcPr>
                  <w:tcW w:type="dxa" w:w="7020"/>
                  <w:tcBorders/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21F1F"/>
                      <w:sz w:val="16"/>
                    </w:rPr>
                    <w:t>journal homepage: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t xml:space="preserve"> </w:t>
                  </w:r>
                  <w:r>
                    <w:rPr>
                      <w:rFonts w:ascii="AdvTTc8c83e50" w:hAnsi="AdvTTc8c83e50" w:eastAsia="AdvTTc8c83e50"/>
                      <w:b w:val="0"/>
                      <w:i w:val="0"/>
                      <w:color w:val="2E3092"/>
                      <w:sz w:val="16"/>
                    </w:rPr>
                    <w:hyperlink r:id="rId12" w:history="1">
                      <w:r>
                        <w:rPr>
                          <w:rStyle w:val="Hyperlink"/>
                        </w:rPr>
                        <w:t>http://www.keaipublishing.com/en/journals/artificial-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18" w:after="0"/>
              <w:ind w:left="0" w:right="0" w:firstLine="0"/>
              <w:jc w:val="center"/>
            </w:pPr>
            <w:r>
              <w:rPr>
                <w:rFonts w:ascii="AdvTTc8c83e50" w:hAnsi="AdvTTc8c83e50" w:eastAsia="AdvTTc8c83e50"/>
                <w:b w:val="0"/>
                <w:i w:val="0"/>
                <w:color w:val="2E3092"/>
                <w:sz w:val="16"/>
              </w:rPr>
              <w:hyperlink r:id="rId12" w:history="1">
                <w:r>
                  <w:rPr>
                    <w:rStyle w:val="Hyperlink"/>
                  </w:rPr>
                  <w:t>intelligence-in-agriculture/</w:t>
                </w:r>
              </w:hyperlink>
            </w:r>
          </w:p>
        </w:tc>
        <w:tc>
          <w:tcPr>
            <w:tcW w:type="dxa" w:w="1424"/>
            <w:tcBorders>
              <w:top w:sz="2.3999999999999773" w:val="single" w:color="#221F1F"/>
              <w:bottom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199" cy="8966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199" cy="896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68"/>
        </w:trPr>
        <w:tc>
          <w:tcPr>
            <w:tcW w:type="dxa" w:w="8958"/>
            <w:gridSpan w:val="2"/>
            <w:tcBorders>
              <w:top w:sz="2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50" w:after="0"/>
              <w:ind w:left="2" w:right="576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Crop plant signaling for real-time plant identi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 xml:space="preserve">cation in smart farm: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A systematic review and new concept in arti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fi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27"/>
              </w:rPr>
              <w:t>cial intelligence</w:t>
            </w:r>
          </w:p>
        </w:tc>
        <w:tc>
          <w:tcPr>
            <w:tcW w:type="dxa" w:w="1424"/>
            <w:tcBorders>
              <w:top w:sz="2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0" w:after="0"/>
              <w:ind w:left="3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68300" cy="368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6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2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7"/>
        </w:rPr>
        <w:t>for automated weed control</w:t>
      </w:r>
    </w:p>
    <w:p>
      <w:pPr>
        <w:autoSpaceDN w:val="0"/>
        <w:autoSpaceDE w:val="0"/>
        <w:widowControl/>
        <w:spacing w:line="298" w:lineRule="exact" w:before="136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21"/>
        </w:rPr>
        <w:t>Wen-Hao Su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a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AdvTT5235d5a9" w:hAnsi="AdvTT5235d5a9" w:eastAsia="AdvTT5235d5a9"/>
          <w:b w:val="0"/>
          <w:i w:val="0"/>
          <w:color w:val="2E3092"/>
          <w:sz w:val="15"/>
        </w:rPr>
        <w:t>b</w:t>
      </w:r>
      <w:r>
        <w:rPr>
          <w:rFonts w:ascii="AdvTT5235d5a9" w:hAnsi="AdvTT5235d5a9" w:eastAsia="AdvTT5235d5a9"/>
          <w:b w:val="0"/>
          <w:i w:val="0"/>
          <w:color w:val="221F1F"/>
          <w:sz w:val="15"/>
        </w:rPr>
        <w:t>,</w:t>
      </w:r>
      <w:r>
        <w:rPr>
          <w:rFonts w:ascii="20" w:hAnsi="20" w:eastAsia="20"/>
          <w:b w:val="0"/>
          <w:i w:val="0"/>
          <w:color w:val="2E3092"/>
          <w:sz w:val="24"/>
        </w:rPr>
        <w:t>⁎</w:t>
      </w:r>
    </w:p>
    <w:p>
      <w:pPr>
        <w:autoSpaceDN w:val="0"/>
        <w:autoSpaceDE w:val="0"/>
        <w:widowControl/>
        <w:spacing w:line="172" w:lineRule="exact" w:before="100" w:after="160"/>
        <w:ind w:left="2" w:right="3312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9"/>
        </w:rPr>
        <w:t>a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China Agricultural University, College of Engineering, 17 Qinghua East Road, Haidian, Beijing 100083, China </w:t>
      </w:r>
      <w:r>
        <w:br/>
      </w:r>
      <w:r>
        <w:rPr>
          <w:rFonts w:ascii="AdvTT5235d5a9" w:hAnsi="AdvTT5235d5a9" w:eastAsia="AdvTT5235d5a9"/>
          <w:b w:val="0"/>
          <w:i w:val="0"/>
          <w:color w:val="221F1F"/>
          <w:sz w:val="9"/>
        </w:rPr>
        <w:t>b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 University of California-Davis, Department of Biological and Agricultural Engineering, One Shields Avenue, Davis, CA 95616, USA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69"/>
        <w:gridCol w:w="3469"/>
        <w:gridCol w:w="3469"/>
      </w:tblGrid>
      <w:tr>
        <w:trPr>
          <w:trHeight w:hRule="exact" w:val="642"/>
        </w:trPr>
        <w:tc>
          <w:tcPr>
            <w:tcW w:type="dxa" w:w="1178"/>
            <w:tcBorders>
              <w:top w:sz="2.400000000000091" w:val="single" w:color="#221F1F"/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2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r t i c l e</w:t>
            </w:r>
          </w:p>
        </w:tc>
        <w:tc>
          <w:tcPr>
            <w:tcW w:type="dxa" w:w="1488"/>
            <w:tcBorders>
              <w:top w:sz="2.400000000000091" w:val="single" w:color="#221F1F"/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120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i n f o</w:t>
            </w:r>
          </w:p>
        </w:tc>
        <w:tc>
          <w:tcPr>
            <w:tcW w:type="dxa" w:w="7716"/>
            <w:tcBorders>
              <w:top w:sz="2.400000000000091" w:val="single" w:color="#221F1F"/>
              <w:bottom w:sz="2.399999999999636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4" w:after="0"/>
              <w:ind w:left="624" w:right="0" w:firstLine="0"/>
              <w:jc w:val="left"/>
            </w:pPr>
            <w:r>
              <w:rPr>
                <w:rFonts w:ascii="AdvTT0f485e03" w:hAnsi="AdvTT0f485e03" w:eastAsia="AdvTT0f485e03"/>
                <w:b w:val="0"/>
                <w:i w:val="0"/>
                <w:color w:val="221F1F"/>
                <w:sz w:val="18"/>
              </w:rPr>
              <w:t>a b s t r a c t</w:t>
            </w:r>
          </w:p>
        </w:tc>
      </w:tr>
      <w:tr>
        <w:trPr>
          <w:trHeight w:hRule="exact" w:val="1030"/>
        </w:trPr>
        <w:tc>
          <w:tcPr>
            <w:tcW w:type="dxa" w:w="2666"/>
            <w:gridSpan w:val="2"/>
            <w:tcBorders>
              <w:top w:sz="2.399999999999636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2" w:right="0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Article history: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28 October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Received in revised form 19 November 2020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Accepted 22 November 2020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Available online 27 November 2020</w:t>
            </w:r>
          </w:p>
        </w:tc>
        <w:tc>
          <w:tcPr>
            <w:tcW w:type="dxa" w:w="7716"/>
            <w:tcBorders>
              <w:top w:sz="2.399999999999636" w:val="single" w:color="#221F1F"/>
              <w:bottom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The continued emergence of herbicide-resistant weeds and the increasing labor costs are threatening the ability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of growers to manage weeds and maintain pro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ts. The smart farm with the advantage of non-invasive and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high-ef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ciency operation plays an important role in increasing the sustainability of agricultural system as it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can optimize crop inputs such as herbicides while preserving resources including soil and water. An automatic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weed control system requires a sensing subsystem capable of detecting and distinguishing crop plants from</w:t>
            </w:r>
          </w:p>
        </w:tc>
      </w:tr>
      <w:tr>
        <w:trPr>
          <w:trHeight w:hRule="exact" w:val="924"/>
        </w:trPr>
        <w:tc>
          <w:tcPr>
            <w:tcW w:type="dxa" w:w="2666"/>
            <w:gridSpan w:val="2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2" w:right="1296" w:firstLine="0"/>
              <w:jc w:val="left"/>
            </w:pPr>
            <w:r>
              <w:rPr>
                <w:w w:val="98.09230657724234"/>
                <w:rFonts w:ascii="AdvTT94c8263f.I" w:hAnsi="AdvTT94c8263f.I" w:eastAsia="AdvTT94c8263f.I"/>
                <w:b w:val="0"/>
                <w:i w:val="0"/>
                <w:color w:val="221F1F"/>
                <w:sz w:val="13"/>
              </w:rPr>
              <w:t xml:space="preserve">Keywords: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Crop plant signaling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Robot-plant interaction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 xml:space="preserve">Fluorescent compound </w:t>
            </w:r>
            <w:r>
              <w:br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Weed control</w:t>
            </w:r>
          </w:p>
        </w:tc>
        <w:tc>
          <w:tcPr>
            <w:tcW w:type="dxa" w:w="7716"/>
            <w:tcBorders>
              <w:top w:sz="1.599999999999909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24" w:right="0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weeds. The overlapping plants remain a challenge for successful detection of weeds. Crop plant signaling is a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new robot-plant interaction technique that allows the visualization of exogenous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 fl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uorescent signals applied to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crop plants for crop/weed identi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cation. Based on all published articles in the leading edge of knowledge, a com-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prehensive review of the mushrooming crop plant signaling for discriminations of weeds and crops is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highlighted. The discussion outlines the signi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fi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cant progress that has been made in developing new and more ro-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3290" w:right="22" w:firstLine="0"/>
        <w:jc w:val="both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bust automated systems along with the current challenges and future prospects. This paper details the promise of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crop plant signaling for accurate and automated plant recognitions in cropping systems. There is no doubt that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this review is of great signi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cance to scholars in related research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 fi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eld to study the solutions to real-time weed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control.</w:t>
      </w:r>
    </w:p>
    <w:p>
      <w:pPr>
        <w:autoSpaceDN w:val="0"/>
        <w:autoSpaceDE w:val="0"/>
        <w:widowControl/>
        <w:spacing w:line="190" w:lineRule="exact" w:before="2" w:after="0"/>
        <w:ind w:left="4194" w:right="0" w:hanging="904"/>
        <w:jc w:val="left"/>
      </w:pP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 xml:space="preserve">© 2020 The Authors. Publishing services by Elsevier B.V. on behalf of KeAi Communications Co. Ltd. This is an open </w:t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access article under the CC BY-NC-ND license (</w:t>
      </w:r>
      <w:r>
        <w:rPr>
          <w:w w:val="102.4728570665632"/>
          <w:rFonts w:ascii="AdvTT5235d5a9" w:hAnsi="AdvTT5235d5a9" w:eastAsia="AdvTT5235d5a9"/>
          <w:b w:val="0"/>
          <w:i w:val="0"/>
          <w:color w:val="2E3092"/>
          <w:sz w:val="14"/>
        </w:rPr>
        <w:hyperlink r:id="rId15" w:history="1">
          <w:r>
            <w:rPr>
              <w:rStyle w:val="Hyperlink"/>
            </w:rPr>
            <w:t>http://creativecommons.org/licenses/by-nc-nd/4.0/</w:t>
          </w:r>
        </w:hyperlink>
      </w:r>
      <w:r>
        <w:rPr>
          <w:w w:val="102.4728570665632"/>
          <w:rFonts w:ascii="AdvTT5235d5a9" w:hAnsi="AdvTT5235d5a9" w:eastAsia="AdvTT5235d5a9"/>
          <w:b w:val="0"/>
          <w:i w:val="0"/>
          <w:color w:val="221F1F"/>
          <w:sz w:val="14"/>
        </w:rPr>
        <w:t>).</w:t>
      </w:r>
    </w:p>
    <w:p>
      <w:pPr>
        <w:autoSpaceDN w:val="0"/>
        <w:autoSpaceDE w:val="0"/>
        <w:widowControl/>
        <w:spacing w:line="178" w:lineRule="exact" w:before="504" w:after="182"/>
        <w:ind w:left="2" w:right="0" w:firstLine="0"/>
        <w:jc w:val="left"/>
      </w:pPr>
      <w:r>
        <w:rPr>
          <w:w w:val="102.4728570665632"/>
          <w:rFonts w:ascii="AdvTT28000ce1.B" w:hAnsi="AdvTT28000ce1.B" w:eastAsia="AdvTT28000ce1.B"/>
          <w:b w:val="0"/>
          <w:i w:val="0"/>
          <w:color w:val="221F1F"/>
          <w:sz w:val="14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7"/>
        <w:gridCol w:w="1487"/>
        <w:gridCol w:w="1487"/>
        <w:gridCol w:w="1487"/>
        <w:gridCol w:w="1487"/>
        <w:gridCol w:w="1487"/>
        <w:gridCol w:w="1487"/>
      </w:tblGrid>
      <w:tr>
        <w:trPr>
          <w:trHeight w:hRule="exact" w:val="242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1.</w:t>
            </w:r>
          </w:p>
        </w:tc>
        <w:tc>
          <w:tcPr>
            <w:tcW w:type="dxa" w:w="9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Introduction. . . . . . . . . . . . . . . . . . . . . . . . . . . . . . . . . . . . . . . . . . . . . . . . . . . . . . . . . . . . . . .</w:t>
            </w:r>
          </w:p>
        </w:tc>
        <w:tc>
          <w:tcPr>
            <w:tcW w:type="dxa" w:w="324"/>
            <w:vMerge w:val="restart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4" w:after="0"/>
              <w:ind w:left="80" w:right="2" w:firstLine="0"/>
              <w:jc w:val="both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263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264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265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268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269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269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269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270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 xml:space="preserve">270 </w:t>
            </w: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270</w:t>
            </w:r>
          </w:p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2.</w:t>
            </w:r>
          </w:p>
        </w:tc>
        <w:tc>
          <w:tcPr>
            <w:tcW w:type="dxa" w:w="39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Limitations of existing sensing methods for plant detection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</w:t>
            </w:r>
          </w:p>
        </w:tc>
        <w:tc>
          <w:tcPr>
            <w:tcW w:type="dxa" w:w="9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Crop plant signaling . . 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3.1.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Physical markers 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3.2.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Biological markers.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6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Chemical markers 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14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3.3.1.</w:t>
            </w:r>
          </w:p>
        </w:tc>
        <w:tc>
          <w:tcPr>
            <w:tcW w:type="dxa" w:w="8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Systemic crop signaling compounds.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14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0" w:right="106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3.3.2.</w:t>
            </w:r>
          </w:p>
        </w:tc>
        <w:tc>
          <w:tcPr>
            <w:tcW w:type="dxa" w:w="8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8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Topical markers.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</w:t>
            </w:r>
          </w:p>
        </w:tc>
        <w:tc>
          <w:tcPr>
            <w:tcW w:type="dxa" w:w="9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Discussions . . . . . . 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4.1.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Advantages of crop plant signaling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0" w:right="100" w:firstLine="0"/>
              <w:jc w:val="righ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4.2.</w:t>
            </w:r>
          </w:p>
        </w:tc>
        <w:tc>
          <w:tcPr>
            <w:tcW w:type="dxa" w:w="9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4" w:after="0"/>
              <w:ind w:left="134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Disadvantages and future potentials of crop plant signaling for on line applications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5.</w:t>
            </w:r>
          </w:p>
        </w:tc>
        <w:tc>
          <w:tcPr>
            <w:tcW w:type="dxa" w:w="96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32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Conclusions . . . . . . 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200"/>
        </w:trPr>
        <w:tc>
          <w:tcPr>
            <w:tcW w:type="dxa" w:w="237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160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Declaration of Competing Interest</w:t>
            </w:r>
          </w:p>
        </w:tc>
        <w:tc>
          <w:tcPr>
            <w:tcW w:type="dxa" w:w="7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4" w:after="0"/>
              <w:ind w:left="0" w:right="0" w:firstLine="0"/>
              <w:jc w:val="center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  <w:tr>
        <w:trPr>
          <w:trHeight w:hRule="exact" w:val="384"/>
        </w:trPr>
        <w:tc>
          <w:tcPr>
            <w:tcW w:type="dxa" w:w="10058"/>
            <w:gridSpan w:val="6"/>
            <w:tcBorders>
              <w:bottom w:sz="2.399999999999636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6" w:after="0"/>
              <w:ind w:left="156" w:right="0" w:firstLine="0"/>
              <w:jc w:val="left"/>
            </w:pPr>
            <w:r>
              <w:rPr>
                <w:w w:val="102.4728570665632"/>
                <w:rFonts w:ascii="AdvTT5235d5a9" w:hAnsi="AdvTT5235d5a9" w:eastAsia="AdvTT5235d5a9"/>
                <w:b w:val="0"/>
                <w:i w:val="0"/>
                <w:color w:val="221F1F"/>
                <w:sz w:val="14"/>
              </w:rPr>
              <w:t>References . . . . . . . . . . . . . . . . . . . . . . . . . . . . . . . . . . . . . . . . . . . . . . . . . . . . . . . . . . . . . . . . . .</w:t>
            </w:r>
          </w:p>
        </w:tc>
        <w:tc>
          <w:tcPr>
            <w:tcW w:type="dxa" w:w="1487"/>
            <w:vMerge/>
            <w:tcBorders>
              <w:bottom w:sz="2.399999999999636" w:val="single" w:color="#221F1F"/>
            </w:tcBorders>
          </w:tcPr>
          <w:p/>
        </w:tc>
      </w:tr>
    </w:tbl>
    <w:p>
      <w:pPr>
        <w:autoSpaceDN w:val="0"/>
        <w:tabs>
          <w:tab w:pos="108" w:val="left"/>
          <w:tab w:pos="240" w:val="left"/>
        </w:tabs>
        <w:autoSpaceDE w:val="0"/>
        <w:widowControl/>
        <w:spacing w:line="170" w:lineRule="exact" w:before="788" w:after="0"/>
        <w:ind w:left="2" w:right="5328" w:firstLine="0"/>
        <w:jc w:val="left"/>
      </w:pPr>
      <w:r>
        <w:tab/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⁎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Corresponding author at: China Agricultural University, College of Engineering, 17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Qinghua East Road, Haidian, Beijing 100083, China. </w:t>
      </w:r>
      <w:r>
        <w:br/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E-mail address: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6" w:history="1">
          <w:r>
            <w:rPr>
              <w:rStyle w:val="Hyperlink"/>
            </w:rPr>
            <w:t>whssu@ucdavis.edu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.</w:t>
      </w:r>
    </w:p>
    <w:p>
      <w:pPr>
        <w:autoSpaceDN w:val="0"/>
        <w:autoSpaceDE w:val="0"/>
        <w:widowControl/>
        <w:spacing w:line="172" w:lineRule="exact" w:before="21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9" w:history="1">
          <w:r>
            <w:rPr>
              <w:rStyle w:val="Hyperlink"/>
            </w:rPr>
            <w:t xml:space="preserve">https://doi.org/10.1016/j.aiia.2020.11.001 </w:t>
          </w:r>
        </w:hyperlink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2589-7217/© 2020 The Authors. Publishing services by Elsevier B.V. on behalf of KeAi Communications Co. Ltd. This is an open access article under the CC BY-NC-ND license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 xml:space="preserve">http://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15" w:history="1">
          <w:r>
            <w:rPr>
              <w:rStyle w:val="Hyperlink"/>
            </w:rPr>
            <w:t>creativecommons.org/licenses/by-nc-nd/4.0/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36" w:bottom="482" w:left="762" w:header="720" w:footer="720" w:gutter="0"/>
          <w:cols w:space="720" w:num="1" w:equalWidth="0"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autoSpaceDN w:val="0"/>
        <w:tabs>
          <w:tab w:pos="5358" w:val="left"/>
        </w:tabs>
        <w:autoSpaceDE w:val="0"/>
        <w:widowControl/>
        <w:spacing w:line="198" w:lineRule="exact" w:before="222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 xml:space="preserve">1. Introduction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destruction mechanism that selectively takes lethal action against</w:t>
      </w:r>
    </w:p>
    <w:p>
      <w:pPr>
        <w:autoSpaceDN w:val="0"/>
        <w:autoSpaceDE w:val="0"/>
        <w:widowControl/>
        <w:spacing w:line="196" w:lineRule="exact" w:before="12" w:after="0"/>
        <w:ind w:left="0" w:right="22" w:firstLine="0"/>
        <w:jc w:val="righ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individual weed plants without damaging the crop plants. Such a recog-</w:t>
      </w:r>
    </w:p>
    <w:p>
      <w:pPr>
        <w:autoSpaceDN w:val="0"/>
        <w:tabs>
          <w:tab w:pos="5358" w:val="left"/>
        </w:tabs>
        <w:autoSpaceDE w:val="0"/>
        <w:widowControl/>
        <w:spacing w:line="196" w:lineRule="exact" w:before="14" w:after="0"/>
        <w:ind w:left="238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Due to the limited selection of herbicides, the lack of labor, high costs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nition system does not require prior knowledge of the plant to identify</w:t>
      </w:r>
    </w:p>
    <w:p>
      <w:pPr>
        <w:autoSpaceDN w:val="0"/>
        <w:tabs>
          <w:tab w:pos="5358" w:val="left"/>
        </w:tabs>
        <w:autoSpaceDE w:val="0"/>
        <w:widowControl/>
        <w:spacing w:line="198" w:lineRule="exact" w:before="10" w:after="12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manual weeding, and the increasing demand for organic foods, the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high-density weeds.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development of automated weed control systems to meet the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plant care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has received increasing attention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Fennimore and Boyd,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Fennimore and Cutulle,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Fennimore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and Tourte,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Herbicides are widely used to control weeds in agri-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culture. However, this poses a risk of poisoning to people who operate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use them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Pateiro-Moure et al., 2013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overuse of herbicides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 cause pollution to the air, water, and soil, and their residues may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present in foods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Hildebrandt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Also, labelling new herbi-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cide for each crop group is an onerous process. There is evidence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there have been more than 40 years since the last valuable herbicide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crops such as lettuce was made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Fennimore and Tourte,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Her-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bicides are strictly regulated by the government and face more public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2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feasibility of crop signaling techniques has been investigated by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scientists during past few years. Up to now, no review on crop signaling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technology has been published for plant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cation. This paper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provides an introduction of the new concept on crop planting signaling.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Challenges of existing noncontact methods including spectroscopy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imaging techniques (such as hyperspectral imaging and multispectral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imaging) for discriminations of crops and weeds have been presented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Section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an emphasis has been given to the studies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recent years in advanced crop plant signaling using physical, biological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chemical markers to simplify and ensure the success of the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weed detection. The discussions are given on the advantages, chal-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lenges and future prospects of crop planting signaling for real time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scrutiny. The vulnerability of liability claims makes the labeling of new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applications.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herbicides cumbersome. For example, the registrant would be liable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$1700 ha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if the maize in Iowa was damaged by an herbicide and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8" w:lineRule="exact" w:before="0" w:after="12"/>
        <w:ind w:left="17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2. Limitations of existing sensing methods for plant detection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yield was lost by 100%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Plastina,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any case, the use of herbi-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7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cides will inevitably cause certain species to become resistance to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herbicide. With few new herbicides released and more herbicide-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resistant weeds, the risk of weed management through herbicides is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creasing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Davis and Frisvold,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Additionally, labor shortages, inef-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ciencies, and rising wages limit manual weeding as a viable option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long-term weeding. Large-scale cultivation needs cost-effective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labor-saving techniques for rapid and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removal of various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weeds in crops. Automatic weeding is an effective operation to ensure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sustainability of crop production system. Recently, commercial ma-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chines for automatic thinning of lettuce have been developed to thin let-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tuce plants to the expected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 crop density. A small number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commercial robotic weed control machines are available to farmers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purchase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the current state of the art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unable to distinguish between crops and weed plants under conditions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such as those found in organic production of direct sown crops, where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visual occlusion from plant leaves can be severe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Slaughter,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modern technology called crop plant signaling has been proposed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for crop/weed differentiation. Crop plant signaling is a new concept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ned as any communication process that governs basic interactions be-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tween sensors and exogenous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signals applied to crop plants.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This new technology was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rst created by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Nguyen et al. (2017)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in 2017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 novel solution to automated weed control in vegetable crops. In their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study, the crop plants marked at planting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generated a unique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optical signature, which ensured the differentiation task. After,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(2019b)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updated this technology using systemic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markers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effectively discriminated snap bean plants from different weeds.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applying the systemic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compound to seeds or transplants,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 (2020a)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successfully created sensor-readable crop plants with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unique optical appearance for real-time plant care.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tracer in plants has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emission upon excitation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light. This systemic crop signaling technique allows the crop to indicate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its presence using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signals of extraneous substances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plants. In addition, crop signaling methods developed using plant la-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bels, topical markers, or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proteins (FPs) were successfully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used for crop/weed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Raja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properties of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naling methods for an automatic weeding system has to feature: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(i) the signal compound has a unique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signal, (ii) the optical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combined with the excitation light can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lter out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signal, (iii) a small amount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tracer can produce strong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nal, (iv) the signaling compound can be safely used for crop plants,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(v) it is cost-effective to be used. When weed control is needed, ma-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Automatic detections of weeds in agricultural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usually involves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sensing the weeds against the backgrounds of soil, plant residue,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crops. Noncontact approaches for weed detection mainly require the ac-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quisition of plants involving sensing from satellites or airborne vehicles,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ground-based vehicles or robotics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Spectroscopy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rapid technique commonly used to sense the difference between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and weeds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Jurado-Expósito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Besides their spectral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features, the spatial attributes should also be incorporate in analysis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since they already are part of the measurement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Elstone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and Sun,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Such methods depend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ectance, absorbance,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emission of an inherent signal or feature from a plant to be received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non-imaging sensors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Jurado-Expósito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or imaging sen-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sors such as color imaging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El-Faki et al.,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), hyperspectral imaging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Okamoto et al., 2007; Su et al., 2018; Su and Sun, 2016a, 2016b,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2016c, 2017a,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), and multispectral imaging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Piron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These sensing techniques coupled with machine learning algorithms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Bayesian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and convolutional neural network (CNN)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have been widely used for rapid crop/weed discrimination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cally, visible/near infrared (VIS/NIR) spectroscopy studies the 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teraction between the object to be measured and radiation intensity as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function of wavelength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2017a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Support vector machine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(SVM) algorithm based on three characteristic variables in the 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edge (RD) region achieved a high accuracy of 97% for recognition of sil-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 beet and maize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Akbarzadeh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Borregaard et al.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(2000)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used the spectral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 of 694 nm and 970 nm to achieve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 accuracy of up to 90%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crops (including sugar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beet) and weeds (including black bindweed, fools parsley,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fat-hen). The non-imaging spectroscopy only generates spectral infor-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mation from very small points or local parts without providing spatial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information of the entire object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2019; Su and Sun,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imaging can capture whole image data within red, green,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blue wavelength ranges. CNN-based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systems using RGB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data can run easily on mobile hardware with a processing time below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30 milliseconds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Santos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color image-based RF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had an overall accuracy rate of about 95% in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early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growing weeds in maize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Gao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0" w:after="8"/>
        <w:ind w:left="168" w:right="22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Hyperspectral imaging differs from non-imaging spectroscopy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color imaging in that it takes numerous narrow-band images from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continuous spectral region, generating the spectra of all pixels in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image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2017b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Hyperspectral models using the absorbance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 region of 1700 to 2320 nm achieved over 99%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6"/>
        <w:gridCol w:w="1156"/>
        <w:gridCol w:w="1156"/>
        <w:gridCol w:w="1156"/>
        <w:gridCol w:w="1156"/>
        <w:gridCol w:w="1156"/>
        <w:gridCol w:w="1156"/>
        <w:gridCol w:w="1156"/>
        <w:gridCol w:w="1156"/>
      </w:tblGrid>
      <w:tr>
        <w:trPr>
          <w:trHeight w:hRule="exact" w:val="176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chine vision systems will be deployed to detect the unique optical sig-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58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rates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discriminating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nightshade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weed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from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tomato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8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plant</w:t>
            </w:r>
          </w:p>
        </w:tc>
      </w:tr>
    </w:tbl>
    <w:p>
      <w:pPr>
        <w:autoSpaceDN w:val="0"/>
        <w:autoSpaceDE w:val="0"/>
        <w:widowControl/>
        <w:spacing w:line="14" w:lineRule="exact" w:before="0" w:after="14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nals produced by crop plants and develop high spatial resolution maps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involving crops and weed plants to accurately locate all plants in real-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time. The crop/weed map will be used by a high spatial resolution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263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22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canola and tomato from different weeds grown under various sunlight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intensities with high accuracies (88% to 94%)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Eddy et al., 2014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Slaughter et al., 2008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Staab 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However, it takes a lot of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214"/>
        <w:ind w:left="17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following are the examples of their applications for automated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the location of target plants.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01"/>
        <w:gridCol w:w="5201"/>
      </w:tblGrid>
      <w:tr>
        <w:trPr>
          <w:trHeight w:hRule="exact" w:val="386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144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time and effort to effectively remove the large amount of redundant in-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formation contained in the full wavelength range to simplify the model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92" w:after="0"/>
              <w:ind w:left="182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3.1. Physical markers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improve the speed of on-line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Su, 2020;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2019,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10" w:lineRule="exact" w:before="0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a successor of hyperspectral imaging technique, multispectral 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aging only captures images in several discrete spectral bands within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full wavelength region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Lara et al., 2020; Su and Sun,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RF algo-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rithm based on the selected multi-spectral images obtained an accuracy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more than 93% for the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weeds in three soybean varie-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Fletcher and Reddy, 2016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However, weeds in complex natural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scenarios (e.g. high weed densities) are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 to be distinguished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Westwood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Instead of acquiring re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ectance or absorbance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spectra, chlorophyll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uorescence imaging can capture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emission of plant chlorophyll, but it is hard to classify healthy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from the weeds using this technique, because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peaks of chlorophyll of these green plants are identical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Hilton,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Overall, the widely used sensors are based on plant inherent features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(such as chlorophyll and nitrogen)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Clevers and Kooistra,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Ustin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addition, these methods require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learning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characteristics of a large number of weeds or crops to establish a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bust machine learning model before performing operations of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Zhang et al.,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98" w:lineRule="exact" w:before="390" w:after="0"/>
        <w:ind w:left="0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3. Crop plant signaling</w:t>
      </w:r>
    </w:p>
    <w:p>
      <w:pPr>
        <w:autoSpaceDN w:val="0"/>
        <w:autoSpaceDE w:val="0"/>
        <w:widowControl/>
        <w:spacing w:line="210" w:lineRule="exact" w:before="208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plant signaling is a new robot-plant interaction technique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allows weed/crop differentiation based on photographing of a machine-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readable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signal applied to crop plants rather than the weed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shows a schematic diagram illustrating the prin-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ciple of the crop plant signaling technology. Fluorescent compounds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plant at very low doses contain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uorophores that can generate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very strong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emissions when excited by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wave-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lengths.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signals can be then captured by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uorescence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312"/>
        <w:ind w:left="168" w:right="20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Physical markers refer to the use of inexpensive and biodegradable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labels made from polylactic acid or maize-based plastic.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labels painted with orange, green, or pink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paints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were placed next to seedling stems to provide a unique signal used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localize the crop plants. Because of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signal of the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label under ultraviolet (UV) excitation light, the crop signaling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equipped with a camera was able to detect the occluded and non-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occluded crops (including tomato and lettuce) with an accuracy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97.8% at travel speeds up to 3.2 km h</w:t>
      </w:r>
      <w:r>
        <w:rPr>
          <w:w w:val="102.4592312899503"/>
          <w:rFonts w:ascii="22" w:hAnsi="22" w:eastAsia="22"/>
          <w:b w:val="0"/>
          <w:i w:val="0"/>
          <w:color w:val="221F1F"/>
          <w:sz w:val="11"/>
        </w:rPr>
        <w:t>−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 with a high density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Raja et al., 2020a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As shown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, the system mainly consists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a camera at the top, two sets of three mirrors, two sets of six UV lights,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a pneumatic-powered weed knife. The top view of the target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along with mirror images from six view angles allow the location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plant to be calculated according to the geometric appearance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label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the position of the plant label, the weeding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blade receives commands to perform the weeding operation. The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nique allows for universal weed control rather than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ferent weeds, because the temporary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signal is only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crops and not the weeds, allowing it to rapidly distinguish the dif-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ferent weeds from the crop plants. Results showed that over 90% weeds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(including edroot pigweed, barnyardgrass, yellow nutsedge, prostrate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pigweed, lambsquarters, black nightshade, and purslane) and 66%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weeds (including burning nettle and purslane) were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and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moved from the tomato and the lettuce without reducing yields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Kennedy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error was mainly due to the failure of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 label to adhere to the crop plants. Also, it is 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 to avoid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moval of labels by irrigation. Although this system has potential to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trol the universal weeds in crops, this crop plant signaling using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labels are inef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cient as it takes a lot time to mark each vegetable seed-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ling manually.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tabs>
          <w:tab w:pos="5358" w:val="left"/>
        </w:tabs>
        <w:autoSpaceDE w:val="0"/>
        <w:widowControl/>
        <w:spacing w:line="196" w:lineRule="exact" w:before="0" w:after="0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macroscope. According to the attributes of labels, signaling approaches 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3.2. Biological markers</w:t>
      </w:r>
    </w:p>
    <w:p>
      <w:pPr>
        <w:autoSpaceDN w:val="0"/>
        <w:autoSpaceDE w:val="0"/>
        <w:widowControl/>
        <w:spacing w:line="196" w:lineRule="exact" w:before="12" w:after="14"/>
        <w:ind w:left="0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 be divided into three categories: physical markers (such as plant la-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bels), biological markers (such as FPs), and chemical markers (such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systemic crop signaling compounds and topical markers). The current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published studies of this technology have been summarized in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Table 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.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414"/>
        <w:ind w:left="170" w:right="24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Biological markers are widely used as indicators to measure certain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biological conditions. FP is a very ef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genetically encoded biological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marker for imaging living cells and tissues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Dixit et al.,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Xian et al.,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1809" cy="2698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1809" cy="269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592" w:right="2592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1.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A schematic diagram illustrating the principle of the crop plant signaling technology. </w:t>
      </w:r>
      <w:r>
        <w:br/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264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autoSpaceDN w:val="0"/>
        <w:autoSpaceDE w:val="0"/>
        <w:widowControl/>
        <w:spacing w:line="158" w:lineRule="exact" w:before="236" w:after="0"/>
        <w:ind w:left="2" w:right="0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Table 1</w:t>
      </w:r>
    </w:p>
    <w:p>
      <w:pPr>
        <w:autoSpaceDN w:val="0"/>
        <w:autoSpaceDE w:val="0"/>
        <w:widowControl/>
        <w:spacing w:line="156" w:lineRule="exact" w:before="14" w:after="76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The current published studies with cop plant signaling approaches.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6"/>
        <w:gridCol w:w="1486"/>
        <w:gridCol w:w="1486"/>
        <w:gridCol w:w="1486"/>
        <w:gridCol w:w="1486"/>
        <w:gridCol w:w="1486"/>
        <w:gridCol w:w="1486"/>
      </w:tblGrid>
      <w:tr>
        <w:trPr>
          <w:trHeight w:hRule="exact" w:val="264"/>
        </w:trPr>
        <w:tc>
          <w:tcPr>
            <w:tcW w:type="dxa" w:w="1526"/>
            <w:gridSpan w:val="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Signaling approach</w:t>
            </w:r>
          </w:p>
        </w:tc>
        <w:tc>
          <w:tcPr>
            <w:tcW w:type="dxa" w:w="14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29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Plant</w:t>
            </w:r>
          </w:p>
        </w:tc>
        <w:tc>
          <w:tcPr>
            <w:tcW w:type="dxa" w:w="1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Excitation light</w:t>
            </w:r>
          </w:p>
        </w:tc>
        <w:tc>
          <w:tcPr>
            <w:tcW w:type="dxa" w:w="190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52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Fluorescence emission</w:t>
            </w:r>
          </w:p>
        </w:tc>
        <w:tc>
          <w:tcPr>
            <w:tcW w:type="dxa" w:w="40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8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Reference</w:t>
            </w:r>
          </w:p>
        </w:tc>
      </w:tr>
      <w:tr>
        <w:trPr>
          <w:trHeight w:hRule="exact" w:val="196"/>
        </w:trPr>
        <w:tc>
          <w:tcPr>
            <w:tcW w:type="dxa" w:w="11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Physical markers</w:t>
            </w:r>
          </w:p>
        </w:tc>
        <w:tc>
          <w:tcPr>
            <w:tcW w:type="dxa" w:w="182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29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Tomato, lettuce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UV</w:t>
            </w:r>
          </w:p>
        </w:tc>
        <w:tc>
          <w:tcPr>
            <w:tcW w:type="dxa" w:w="190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Green to pink</w:t>
            </w:r>
          </w:p>
        </w:tc>
        <w:tc>
          <w:tcPr>
            <w:tcW w:type="dxa" w:w="40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Kennedy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Nguyen et al., 2017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Raja et al., 2020a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Biological markers</w:t>
            </w:r>
          </w:p>
        </w:tc>
        <w:tc>
          <w:tcPr>
            <w:tcW w:type="dxa" w:w="1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7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Blue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Bright green</w:t>
            </w:r>
          </w:p>
        </w:tc>
        <w:tc>
          <w:tcPr>
            <w:tcW w:type="dxa" w:w="4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Raja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3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0" w:right="82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Potato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UV to orange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Blue to red</w:t>
            </w:r>
          </w:p>
        </w:tc>
        <w:tc>
          <w:tcPr>
            <w:tcW w:type="dxa" w:w="4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6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Rigoulot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60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120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Chemical markers</w:t>
            </w:r>
          </w:p>
        </w:tc>
        <w:tc>
          <w:tcPr>
            <w:tcW w:type="dxa" w:w="1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Snap bean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UV, green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Yellow to orange</w:t>
            </w:r>
          </w:p>
        </w:tc>
        <w:tc>
          <w:tcPr>
            <w:tcW w:type="dxa" w:w="4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Su et al., 2019a, 2019b, 2020a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80"/>
        </w:trPr>
        <w:tc>
          <w:tcPr>
            <w:tcW w:type="dxa" w:w="3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830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Celery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Green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Yellow to orange</w:t>
            </w:r>
          </w:p>
        </w:tc>
        <w:tc>
          <w:tcPr>
            <w:tcW w:type="dxa" w:w="4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Su et al., 2020c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160"/>
        </w:trPr>
        <w:tc>
          <w:tcPr>
            <w:tcW w:type="dxa" w:w="3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75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Tomato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Green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Yellow to orange</w:t>
            </w:r>
          </w:p>
        </w:tc>
        <w:tc>
          <w:tcPr>
            <w:tcW w:type="dxa" w:w="4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Su et al., 2020b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232"/>
        </w:trPr>
        <w:tc>
          <w:tcPr>
            <w:tcW w:type="dxa" w:w="3018"/>
            <w:gridSpan w:val="3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0" w:right="774" w:firstLine="0"/>
              <w:jc w:val="righ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Lettuce</w:t>
            </w:r>
          </w:p>
        </w:tc>
        <w:tc>
          <w:tcPr>
            <w:tcW w:type="dxa" w:w="1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98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UV</w:t>
            </w:r>
          </w:p>
        </w:tc>
        <w:tc>
          <w:tcPr>
            <w:tcW w:type="dxa" w:w="190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1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Red</w:t>
            </w:r>
          </w:p>
        </w:tc>
        <w:tc>
          <w:tcPr>
            <w:tcW w:type="dxa" w:w="400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306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(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Kennedy et al., 2019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;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Raja et al., 2020b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)</w:t>
            </w:r>
          </w:p>
        </w:tc>
      </w:tr>
      <w:tr>
        <w:trPr>
          <w:trHeight w:hRule="exact" w:val="718"/>
        </w:trPr>
        <w:tc>
          <w:tcPr>
            <w:tcW w:type="dxa" w:w="5190"/>
            <w:gridSpan w:val="5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12" w:after="0"/>
              <w:ind w:left="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E3092"/>
                <w:sz w:val="16"/>
              </w:rPr>
              <w:t>1999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). The most common categories are red, green, cyan, yellow, and</w:t>
            </w:r>
          </w:p>
        </w:tc>
        <w:tc>
          <w:tcPr>
            <w:tcW w:type="dxa" w:w="5192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14" w:after="0"/>
              <w:ind w:left="170" w:right="0" w:firstLine="0"/>
              <w:jc w:val="left"/>
            </w:pPr>
            <w:r>
              <w:rPr>
                <w:rFonts w:ascii="AdvTT94c8263f.I" w:hAnsi="AdvTT94c8263f.I" w:eastAsia="AdvTT94c8263f.I"/>
                <w:b w:val="0"/>
                <w:i w:val="0"/>
                <w:color w:val="221F1F"/>
                <w:sz w:val="16"/>
              </w:rPr>
              <w:t>3.3. Chemical markers</w:t>
            </w:r>
          </w:p>
        </w:tc>
      </w:tr>
    </w:tbl>
    <w:p>
      <w:pPr>
        <w:autoSpaceDN w:val="0"/>
        <w:autoSpaceDE w:val="0"/>
        <w:widowControl/>
        <w:spacing w:line="196" w:lineRule="exact" w:before="2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green-to-red FPs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Chudakov et al., 2010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Hao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Monitoring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based on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markers is not a completely new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it has been proposed for detecting transgenic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Stewart Jr,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2005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For instance,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of green FP was used to indicate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characterization of protein synthesis in transgenic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Richards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FP produced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 colors was used to screen diseased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2007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Also, FPs expressed in plants can generate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signal for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crops from weeds. Results showed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uorescence generated from green FP under blue (470 nm)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citation light extensively appeared in plant leaves, which helped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identify crops from weeds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Raja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Rigoulot et al. (2019)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veloped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uorescence-based platform for imaging of plant canopies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expressed multiple FP genes in leaves. The excitation lights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FPs ranged from UV to orange (395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578 nm) with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uorescence emis-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sions from blue to red (454</w:t>
      </w:r>
      <w:r>
        <w:rPr>
          <w:rFonts w:ascii="20" w:hAnsi="20" w:eastAsia="20"/>
          <w:b w:val="0"/>
          <w:i w:val="0"/>
          <w:color w:val="221F1F"/>
          <w:sz w:val="16"/>
        </w:rPr>
        <w:t>–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611 nm). Of the 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proteins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screened,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of the four proteins (mEmerald, mTagBFP2,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mScarlet-I, and TurboRFP) was clearly detected on the entire leaves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plant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 future, the iterative version of the system is ex-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pected to be used for automated crop/weed screening.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tabs>
          <w:tab w:pos="408" w:val="left"/>
        </w:tabs>
        <w:autoSpaceDE w:val="0"/>
        <w:widowControl/>
        <w:spacing w:line="210" w:lineRule="exact" w:before="0" w:after="644"/>
        <w:ind w:left="168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3.3.1. Systemic crop signaling compounds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Systemic crop signaling compounds are applied to the seedling roots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transplanted crops or through the seed coat to crop seeds that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sown directly prior to planting, then they are transported systematically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stem or the foliage of a plant for detection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2020a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Lappartient et al. (1999)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found that sulfate can move up into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being absorbed by plant roots. The lipophile property of a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pound expressed in terms of the log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ow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affects its mode of action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absorption in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Salanenka and Taylor, 2006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Molecules with log 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K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ow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between 0 and 2 are considered to move more readily in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Hsu et al., 1990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tracers mainly originate from chemi-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 families including arylmethane dye, azine dye, coumarins and xan-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thenes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Wang et al.,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Such markers for agricultural use should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be cost effective and safe. As an inexpensive xanthene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pound, the use of Rhodamine B (Rh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B) (no more than 60 ppm on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treated seed) does not have a negative impact on the environment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public health based on the statement U.S. Environmental Protection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Agency (EPA)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Studies have shown that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(Log</w:t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 K</w:t>
      </w:r>
      <w:r>
        <w:rPr>
          <w:w w:val="102.4592312899503"/>
          <w:rFonts w:ascii="AdvTT5235d5a9" w:hAnsi="AdvTT5235d5a9" w:eastAsia="AdvTT5235d5a9"/>
          <w:b w:val="0"/>
          <w:i w:val="0"/>
          <w:color w:val="221F1F"/>
          <w:sz w:val="11"/>
        </w:rPr>
        <w:t>ow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=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61180" cy="38557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385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46" w:after="0"/>
        <w:ind w:left="2304" w:right="2304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2.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Mechanical structure of the crop signaling system for automated weeding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Raja et al., 2020a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).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265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17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3410" cy="16903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1690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2" w:after="0"/>
        <w:ind w:left="0" w:right="144" w:firstLine="0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3.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Determination of actual signal soil-entry location by connecting six lowest points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(in red circles) of the plant label using three pairs of dashed lines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Raja et al., 2020a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210" w:lineRule="exact" w:before="460" w:after="0"/>
        <w:ind w:left="0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1.5) was more easily absorbed by broad bean leaves rather than hydro-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philic dyes such as Oregon Green 488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Liu and Gaskin, 2004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208" w:lineRule="exact" w:before="2" w:after="0"/>
        <w:ind w:left="0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seed coats of lettuce and tomato are non-permeable to the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temic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dye, but the snap bean seed coat is permeable to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marker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Salanenka and Taylor, 2011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has been successfully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used as a systemic crop signaling compound excited under UV light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distinguish snap bean plants from three weeds including burning nettle,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barley and groundsel with 100% accuracy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2019a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In their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6" w:after="0"/>
        <w:ind w:left="170" w:right="2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study, the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signal in crops was created by soaking the snap bean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seeds with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liquid dye for 24 h before sowing. After the seedlings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grow up, this systemic signaling compound was deposited in the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stem following the seed pathway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2019b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Besides snap bean,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soybean (a large-seeded legume) had the very similar seed coat perme-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ability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Taylor and Salanenka, 2012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Yang et al., 2018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After investiga-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 of 32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tracers, the systemic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was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nally selected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the optimal tracer for systemic soybean seed uptake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Wang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The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was detected from the roots and hypocotyl, while lim-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ited contents were measured from soybean epicotyl and true leaves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Although the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has less translocation beyond the stem tis-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sue and into the leaves, the function of the systemic compound using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seed pathway is equivalent to the plant labels. Previous studies demon-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strated that in addition to UV light, green light was also able to excite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systemic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producing the same emission signal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Han et al., 2003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For a clearer understanding of concentration effects on seed uptake,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 (2020a)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developed a system based on the green light 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523 nm to detect snap beans containing various doses of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tracer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the seed pathway. They found that the seeds with 100 ppm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presented the highest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uorescence intensity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(a, b)).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After the signal of the control samples was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ltered, it was found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emission of Rh</w:t>
      </w:r>
      <w:r>
        <w:rPr>
          <w:rFonts w:ascii="22" w:hAnsi="22" w:eastAsia="22"/>
          <w:b w:val="0"/>
          <w:i w:val="0"/>
          <w:color w:val="221F1F"/>
          <w:sz w:val="16"/>
        </w:rPr>
        <w:t>−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was mainly concentrated in the stem (hypocotyl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epicotyl) of the plant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6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(c, d)).</w:t>
      </w:r>
    </w:p>
    <w:p>
      <w:pPr>
        <w:autoSpaceDN w:val="0"/>
        <w:autoSpaceDE w:val="0"/>
        <w:widowControl/>
        <w:spacing w:line="190" w:lineRule="exact" w:before="38" w:after="498"/>
        <w:ind w:left="170" w:right="0" w:firstLine="24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tracers were easily taken up into bean and celery leaves fol-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lowing the root pathway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2020a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;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 et al., 2020c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Fig. 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7140" cy="466470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466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18" w:after="0"/>
        <w:ind w:left="0" w:right="22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4.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Fluorescence measurements of co-expressed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uorescent proteins in plant leaves. (a) visualization of co-expression of mTagBFP2 with mScarlet-I or TurboRFP under 405 or 525 nm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excitation light, (b) emission spectra of corresponding proteins based on 465 or 575 nm emission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lter (c) visualization of co-expression of mEmerald with mScarlet-I or TurboRFP under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465 or 525 excitation light, (d) emission spectra of corresponding proteins based on 525 or 575 nm emission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lter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Rigoulot et al., 2019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autoSpaceDE w:val="0"/>
        <w:widowControl/>
        <w:spacing w:line="158" w:lineRule="exact" w:before="172" w:after="0"/>
        <w:ind w:left="0" w:right="0" w:firstLine="0"/>
        <w:jc w:val="center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266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0" w:val="left"/>
        </w:tabs>
        <w:autoSpaceDE w:val="0"/>
        <w:widowControl/>
        <w:spacing w:line="154" w:lineRule="exact" w:before="0" w:after="0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8410" cy="64554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6455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72" w:lineRule="exact" w:before="226" w:after="0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5.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Imaging of Rh</w:t>
      </w:r>
      <w:r>
        <w:rPr>
          <w:w w:val="98.09230657724234"/>
          <w:rFonts w:ascii="AdvP0023" w:hAnsi="AdvP0023" w:eastAsia="AdvP0023"/>
          <w:b w:val="0"/>
          <w:i w:val="0"/>
          <w:color w:val="221F1F"/>
          <w:sz w:val="13"/>
        </w:rPr>
        <w:t>\\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 (or RB) in soybean seedlings based on seed treatment: (a) whole plant, (b) leaf, (c) epicotyl, (d) hypocotyl, (e) root, and (f)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fl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uorescence intensity in different parts</w:t>
      </w:r>
    </w:p>
    <w:p>
      <w:pPr>
        <w:autoSpaceDN w:val="0"/>
        <w:autoSpaceDE w:val="0"/>
        <w:widowControl/>
        <w:spacing w:line="156" w:lineRule="exact" w:before="0" w:after="632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of soybean seedling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Wang et al., 2020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40" w:bottom="318" w:left="764" w:header="720" w:footer="720" w:gutter="0"/>
          <w:cols w:space="720" w:num="1" w:equalWidth="0"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4" w:after="0"/>
        <w:ind w:left="0" w:right="30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shows the distribution of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absorbed by celery roots via plant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xylem upward to foliage. Stronger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signal was observed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plant stem, followed by the leaf midvein, secondary vein, and apex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2020c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Fluorescent compounds generally undergo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photodegradation under the radiation of UV and visible light, and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temic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tracers are no exception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Watanabe et al., 1977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Thus,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evaluation of the photobleaching of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markers in crops under sun-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light is indispensable. Also, the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marker on plant health and vigor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should be assessed due to the cytotoxicity of this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compound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at higher dose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O'brien et al., 2000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 Su et al. (2020b)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proved that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temic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dye in treated celery was photostable for about 4 weeks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Fig. 8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 and the celery was tolerant to the 60 ppm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B. In addition,</w:t>
      </w:r>
    </w:p>
    <w:p>
      <w:pPr>
        <w:sectPr>
          <w:type w:val="continuous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267</w:t>
      </w:r>
    </w:p>
    <w:p>
      <w:pPr>
        <w:sectPr>
          <w:type w:val="nextColumn"/>
          <w:pgSz w:w="11906" w:h="15874"/>
          <w:pgMar w:top="366" w:right="740" w:bottom="318" w:left="764" w:header="720" w:footer="720" w:gutter="0"/>
          <w:cols w:space="720" w:num="2" w:equalWidth="0"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15000" cy="25831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3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6" w:lineRule="exact" w:before="230" w:after="484"/>
        <w:ind w:left="2" w:right="20" w:firstLine="0"/>
        <w:jc w:val="both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6.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(a) Pseudo color images of treated snap bean seeds with different dosages of Rh</w:t>
      </w:r>
      <w:r>
        <w:rPr>
          <w:w w:val="98.09230657724234"/>
          <w:rFonts w:ascii="AdvP0023" w:hAnsi="AdvP0023" w:eastAsia="AdvP0023"/>
          <w:b w:val="0"/>
          <w:i w:val="0"/>
          <w:color w:val="221F1F"/>
          <w:sz w:val="13"/>
        </w:rPr>
        <w:t>\\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 based on a 579 nm emission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lter and 523 nm light illumination, (b) Intensity of snap bean seeds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treated by different concentrations of Rh</w:t>
      </w:r>
      <w:r>
        <w:rPr>
          <w:w w:val="98.09230657724234"/>
          <w:rFonts w:ascii="AdvP0023" w:hAnsi="AdvP0023" w:eastAsia="AdvP0023"/>
          <w:b w:val="0"/>
          <w:i w:val="0"/>
          <w:color w:val="221F1F"/>
          <w:sz w:val="13"/>
        </w:rPr>
        <w:t>\\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 based on 579 nm emission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lter and 523 nm light illumination, (c) Pseudo-color images of 100 ppm Rh</w:t>
      </w:r>
      <w:r>
        <w:rPr>
          <w:w w:val="98.09230657724234"/>
          <w:rFonts w:ascii="AdvP0023" w:hAnsi="AdvP0023" w:eastAsia="AdvP0023"/>
          <w:b w:val="0"/>
          <w:i w:val="0"/>
          <w:color w:val="221F1F"/>
          <w:sz w:val="13"/>
        </w:rPr>
        <w:t>\\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B treated (a1, a2, and a3) and control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(b1, b2, and b3) bean plants, (d) intensity ratio of different parts of snap bean plants based on 523 nm light excitation and 579 nm emission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lter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Su et al., 2020a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42" w:bottom="318" w:left="762" w:header="720" w:footer="720" w:gutter="0"/>
          <w:cols w:space="720" w:num="1" w:equalWidth="0"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50870" cy="28905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2890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42" w:after="0"/>
        <w:ind w:left="0" w:right="0" w:firstLine="2"/>
        <w:jc w:val="left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7.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Pseudo color image of 60 ppm Rh</w:t>
      </w:r>
      <w:r>
        <w:rPr>
          <w:w w:val="98.09230657724234"/>
          <w:rFonts w:ascii="AdvP0023" w:hAnsi="AdvP0023" w:eastAsia="AdvP0023"/>
          <w:b w:val="0"/>
          <w:i w:val="0"/>
          <w:color w:val="221F1F"/>
          <w:sz w:val="13"/>
        </w:rPr>
        <w:t>\\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 in celery plant following root pathway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Su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et al., 2020c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526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 xml:space="preserve">3.3.2. Topical markers </w:t>
      </w:r>
      <w:r>
        <w:br/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Topical markers (water-based latex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paints) were applied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the plant stems or foliage of crop seedlings by a real-time spray sys-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tem during transplanting. The spray system was modi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ed from a stan-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dard row crop transplanter, which could accurately target the paint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seedlings. Compared with plant labels, topical markers are automati-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cally applied to plant seedlings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eld, making the marking process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faster and easier. More information about this spray system can be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found elsewhere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Vuong et al., 2017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When the signaling compound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excited using UV light 3 weeks after seedling transplanting, its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rescent signal was still machine-readable. The amount of topical marker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applied to the foliage of crop seedling is very limited as an excessive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amount of marker may affect the photosynthesis of the leaves and</w:t>
      </w:r>
    </w:p>
    <w:p>
      <w:pPr>
        <w:sectPr>
          <w:type w:val="continuous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268</w:t>
      </w:r>
    </w:p>
    <w:p>
      <w:pPr>
        <w:sectPr>
          <w:type w:val="nextColumn"/>
          <w:pgSz w:w="11906" w:h="15874"/>
          <w:pgMar w:top="366" w:right="742" w:bottom="318" w:left="762" w:header="720" w:footer="720" w:gutter="0"/>
          <w:cols w:space="720" w:num="2" w:equalWidth="0"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0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autoSpaceDN w:val="0"/>
        <w:autoSpaceDE w:val="0"/>
        <w:widowControl/>
        <w:spacing w:line="240" w:lineRule="auto" w:before="17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00270" cy="247522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475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64" w:lineRule="exact" w:before="226" w:after="468"/>
        <w:ind w:left="0" w:right="0" w:firstLine="0"/>
        <w:jc w:val="center"/>
      </w:pPr>
      <w:r>
        <w:rPr>
          <w:w w:val="98.09230657724234"/>
          <w:rFonts w:ascii="AdvTT28000ce1.B" w:hAnsi="AdvTT28000ce1.B" w:eastAsia="AdvTT28000ce1.B"/>
          <w:b w:val="0"/>
          <w:i w:val="0"/>
          <w:color w:val="221F1F"/>
          <w:sz w:val="13"/>
        </w:rPr>
        <w:t>Fig. 9.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The design of a micro-jet spraying device detecting weeds in lettuce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 fi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eld (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Raja et al., 2020b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).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of more than 99.75% of the lettuce plants and 98.11% of sprayable weeds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an outdoor experiment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Raja et al., 2020b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Based on this technology,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manual weeding time per hectare can be reduced by up to 48% for veg-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etable crops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Kennedy et al., 2019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Overall, topical markers produced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unique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signal during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rst few weeks of the critical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weeding season, which is enough to distinguish lettuce plants from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weeds. If the marker on the crop stems cannot be detected, it will lead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 false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cations. This error may be caused by the occlusion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leaves, which prevented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of the paint on the 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being received by the camera.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6"/>
        <w:ind w:left="168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marker was photostable for several weeks in small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plants, which was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cant enough for the routine use of the crop sig-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naling technique during the critical period (3 to 5 weeks) of weed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moval. Plant signaling is best suited in an application context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high weed densities without having to learn plant characteristics. 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advantage of this crop plant signaling over conventional sensing tech-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niques is that it does not require prior knowledge of the features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weeds or crops. Also, the poor visual appearance of the plants does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not compromise system performance. Compared with gene-altered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crops, consumer acceptance of crop signaling will be stronger since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small amount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uorescent tracer disappeared after a period of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84"/>
        </w:trPr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06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4. Discussions</w:t>
            </w:r>
          </w:p>
        </w:tc>
        <w:tc>
          <w:tcPr>
            <w:tcW w:type="dxa" w:w="7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2160" w:right="0" w:firstLine="0"/>
              <w:jc w:val="righ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 xml:space="preserve">time under sunlight. Also, their applications to plants and seeds are </w:t>
            </w: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allowed by federal regulatory agencies. The crop signaling materials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0" w:after="0"/>
        <w:ind w:left="2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4.1. Advantages of crop plant signaling</w:t>
      </w:r>
    </w:p>
    <w:p>
      <w:pPr>
        <w:autoSpaceDN w:val="0"/>
        <w:autoSpaceDE w:val="0"/>
        <w:widowControl/>
        <w:spacing w:line="210" w:lineRule="exact" w:before="212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development of advanced technology for universal weeding is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dif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cult but realistic task. Crop plant signaling technology, which gov-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erns the basic interaction between crop plants and sensors, has great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potential in intelligent crop recognition. The feasibility of the technol-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170" w:right="22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proposed are easy to detect, environmentally friendly and cost effective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 well as simple to apply, which provided a new breakthrough for au-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tomatic plant segmentations.</w:t>
      </w:r>
    </w:p>
    <w:p>
      <w:pPr>
        <w:autoSpaceDN w:val="0"/>
        <w:autoSpaceDE w:val="0"/>
        <w:widowControl/>
        <w:spacing w:line="192" w:lineRule="exact" w:before="542" w:after="16"/>
        <w:ind w:left="170" w:right="0" w:firstLine="0"/>
        <w:jc w:val="left"/>
      </w:pP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4.2. Disadvantages and future potentials of crop plant signaling for on line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194" w:lineRule="exact" w:before="0" w:after="0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ogy for discriminations of crops and weeds has been illustrated by em-</w:t>
      </w:r>
      <w:r>
        <w:tab/>
      </w:r>
      <w:r>
        <w:rPr>
          <w:rFonts w:ascii="AdvTT94c8263f.I" w:hAnsi="AdvTT94c8263f.I" w:eastAsia="AdvTT94c8263f.I"/>
          <w:b w:val="0"/>
          <w:i w:val="0"/>
          <w:color w:val="221F1F"/>
          <w:sz w:val="16"/>
        </w:rPr>
        <w:t>applications</w:t>
      </w:r>
    </w:p>
    <w:p>
      <w:pPr>
        <w:autoSpaceDN w:val="0"/>
        <w:autoSpaceDE w:val="0"/>
        <w:widowControl/>
        <w:spacing w:line="196" w:lineRule="exact" w:before="14" w:after="14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pirical studies. The application of chemical markers was easier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compared to physical labels. The extra workload of using physical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marker can be compensated for by the advantages of this technology.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Systemic crop signaling compounds are not subject to climatic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eld conditions as the markers exist inside the crop plants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 xml:space="preserve">Su et al., 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2020c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function of systemic markers that translocate from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seed coat to the crop stem is the same as physical markers, but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time and labor needed in the process of seed preparation are very less.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Systematic markers based on root treatment can move from the root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into the stem and leaves, and their function is the same as the FPs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topical markers used. The signaling methods mentioned in this article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are applicable to transplanted crops, but only systemic compounds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based on seed treatment are feasible for seeded crops. In addition,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 signaling using systemic markers and FPs requires less labor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is more reliable and feasible. Thus, crop plants marked with systemic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signaling compounds (e.g.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B) based on seed or root pathway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were more effectively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than those with physical or other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chemical markers (e.g. plant labels and topical markers) placed on 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near the crops. This indicates that this systemic plant signaling method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is the easiest and most promising technique for real-time weed control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14"/>
        <w:ind w:left="168" w:right="20" w:firstLine="240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success of crop plant signaling depends on the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effective compounds for use on the farm and the development of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safe delivery approach that generates suf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cient signal strength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achieve plant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Disadvantages to weed/crop differentiation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include variable lighting conditions, the ability to robustly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control the illumination of the scene with pulsed high-intensity lighting,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and the need for high speed plant capture and processing capabilities.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The robustness, signal strength, and visibility of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compounds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are critical. Crops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are particularly vulnerable to competition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from weeds at the seedling stage (about 3 to 5 weeks)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Su, 2020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interval of 3 weeks may be not enough for weeding, but more re-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search is needed to investigate the alternative new signaling marker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that has longer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lifetime in the future. In a recent study,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found that the signaling compound showed great photostability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in celery plants for 5 weeks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2020c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). After 3 to 5 weeks when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crops have survived and grew large, the weeds will not be a big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problem. The presence of camera and computer hardware solutions,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such as image intensi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ers and graphics processing units (GPUs), can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mitigate some of the potential signal problems. The rapid development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tabs>
          <w:tab w:pos="5360" w:val="left"/>
        </w:tabs>
        <w:autoSpaceDE w:val="0"/>
        <w:widowControl/>
        <w:spacing w:line="202" w:lineRule="exact" w:before="0" w:after="6"/>
        <w:ind w:left="2" w:right="0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elds. </w:t>
      </w:r>
      <w:r>
        <w:tab/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of advanced GPU and camera will bring new imaging sensors with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exact" w:before="0" w:after="0"/>
        <w:ind w:left="2" w:right="0" w:firstLine="238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>Sunlight can cause a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signal to gradually weaken with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time until it disappears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Song et al., 1995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For all signaling approaches,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3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269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4" w:lineRule="exact" w:before="0" w:after="224"/>
        <w:ind w:left="2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2" w:lineRule="exact" w:before="0" w:after="0"/>
        <w:ind w:left="2" w:right="144" w:firstLine="0"/>
        <w:jc w:val="left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become the main source of new weed control technologies instead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traditional pesticide companies in the future.</w:t>
      </w:r>
    </w:p>
    <w:p>
      <w:pPr>
        <w:autoSpaceDN w:val="0"/>
        <w:autoSpaceDE w:val="0"/>
        <w:widowControl/>
        <w:spacing w:line="210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As a novel technology and concept, although crop plant signaling 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not mature enough, the review on plant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 based on a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unique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uorescent marker summarized the work of many authors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over the span of 4 years. Also, this technology is very promising for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real-time and accurate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cation of crops in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elds. According to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presented literature, crop plant signaling has not yet reached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performance of vision systems based on RGB (and often NIR) cameras,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but has shown the great potential to develop the automatic weeding ro-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bots comparable to the human eye in crop/weed identi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cation. This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paper will be of great signi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cance for the scholars in this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to carry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out further related research. In the future, an intelligent control system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that integrates the crop plant signaling technology and the intra-row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cultivators or sprayers is expected to remove most of the weeds in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crops. Nevertheless, as the interaction between crop and weed is a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plex process, more practical research should be carried out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Further research is planned to determine whether these markers will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contaminate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 soil or post-harvest agricultural products. After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assessing the impact of different doses of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B on seedling growth, it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was found that 60 ppm of Rh</w:t>
      </w:r>
      <w:r>
        <w:rPr>
          <w:rFonts w:ascii="AdvP0023" w:hAnsi="AdvP0023" w:eastAsia="AdvP0023"/>
          <w:b w:val="0"/>
          <w:i w:val="0"/>
          <w:color w:val="221F1F"/>
          <w:sz w:val="16"/>
        </w:rPr>
        <w:t>\\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 was safe for celery but higher concen-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trations of the dye were harmful to plant health (</w:t>
      </w:r>
      <w:r>
        <w:rPr>
          <w:rFonts w:ascii="AdvTT5235d5a9" w:hAnsi="AdvTT5235d5a9" w:eastAsia="AdvTT5235d5a9"/>
          <w:b w:val="0"/>
          <w:i w:val="0"/>
          <w:color w:val="2E3092"/>
          <w:sz w:val="16"/>
        </w:rPr>
        <w:t>Su et al., 2020c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). Al-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though the marking chemicals from the US EPA list are classi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ed as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having no adverse public health effects, it would be good to investigate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yield and nutrition value for at least three crop plants with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chemical markers using crop signaling and compare it with the tradi-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tional methods in future. Based on the huge progress of arti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cial intelli-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gence, it appears that the future of crop plant signaling in automated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control will be very promising.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2" w:lineRule="exact" w:before="0" w:after="0"/>
        <w:ind w:left="144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Chudakov, D.M., Matz, M.V., Lukyanov, S., Lukyanov, K.A.,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 xml:space="preserve">Fluorescent proteins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their applications in imaging living cells and tissues. Physiol. Rev. 90 (3), 1103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5" w:history="1">
          <w:r>
            <w:rPr>
              <w:rStyle w:val="Hyperlink"/>
            </w:rPr>
            <w:t>1163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Clevers, J.G., Kooistra, L.,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 xml:space="preserve">Using hyperspectral remote sensing data for retrieving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 xml:space="preserve">canopy chlorophyll and nitrogen content. IEEE J. Select. Topics Appl. Earth Observ.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Remote Sens. 5, 574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6" w:history="1">
          <w:r>
            <w:rPr>
              <w:rStyle w:val="Hyperlink"/>
            </w:rPr>
            <w:t>583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Davis, A.S., Frisvold, G.B.,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 xml:space="preserve">Are herbicides a once in a century method of weed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control? Pest Manag. Sci. 73, 2209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7" w:history="1">
          <w:r>
            <w:rPr>
              <w:rStyle w:val="Hyperlink"/>
            </w:rPr>
            <w:t>2220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56" w:lineRule="exact" w:before="1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Dixit, R., Cyr, R., Gilroy, S.,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Using intrinsically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 xml:space="preserve">uorescent proteins for plant cell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imaging. Plant J. 45, 599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8" w:history="1">
          <w:r>
            <w:rPr>
              <w:rStyle w:val="Hyperlink"/>
            </w:rPr>
            <w:t>615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Eddy, P., Smith, A., Hill, B., Peddle, D., Coburn, C., Blackshaw, R.,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Weed and crop dis-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 xml:space="preserve">crimination using hyperspectral image data and reduced bandsets. Can. J. Remote.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Sens. 39, 481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29" w:history="1">
          <w:r>
            <w:rPr>
              <w:rStyle w:val="Hyperlink"/>
            </w:rPr>
            <w:t>490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0" w:lineRule="exact" w:before="4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El-Faki, M.S., Zhang, N., Peterson, D.,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 xml:space="preserve">Weed detection using color machine vision.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0" w:history="1">
          <w:r>
            <w:rPr>
              <w:rStyle w:val="Hyperlink"/>
            </w:rPr>
            <w:t>Trans. ASAE 43, 1969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144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Elstone, L., How, K.Y., Brodie, S., Ghazali, M.Z., Heath, W.P., Grieve, B.,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High speed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crop and weed 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cation in lettuce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1" w:history="1">
          <w:r>
            <w:rPr>
              <w:rStyle w:val="Hyperlink"/>
            </w:rPr>
            <w:t>elds for precision weeding. Sensors 20, 455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Fennimore, S.A., Boyd, N.S.,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 xml:space="preserve">Sustainable Weed Control in Strawberry. Weed Control: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2" w:history="1">
          <w:r>
            <w:rPr>
              <w:rStyle w:val="Hyperlink"/>
            </w:rPr>
            <w:t>Sustainability, Hazards, and Risks in Cropping Systems Worldwide. p. 383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6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Fennimore, S.A., Cutulle, M.,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 xml:space="preserve">Robotic weeders can improve weed control options for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specialty crops. Pest Manag. Sci. 75, 1767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3" w:history="1">
          <w:r>
            <w:rPr>
              <w:rStyle w:val="Hyperlink"/>
            </w:rPr>
            <w:t>1774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406" w:val="left"/>
        </w:tabs>
        <w:autoSpaceDE w:val="0"/>
        <w:widowControl/>
        <w:spacing w:line="162" w:lineRule="exact" w:before="2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Fennimore, S.A., Tourte, L.,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 xml:space="preserve">Regulatory burdens on development of automated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weeding machines and herbicides are different. Outlooks Pest Manag. 30, 147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4" w:history="1">
          <w:r>
            <w:rPr>
              <w:rStyle w:val="Hyperlink"/>
            </w:rPr>
            <w:t>151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Fletcher, R.S., Reddy, K.N.,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Random forest and leaf multispectral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ectance data to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 xml:space="preserve">differentiate three soybean varieties from two pigweeds. Comput. Electron. Agric.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128, 199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5" w:history="1">
          <w:r>
            <w:rPr>
              <w:rStyle w:val="Hyperlink"/>
            </w:rPr>
            <w:t>206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84" w:lineRule="exact" w:before="0" w:after="0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Gao, J., Liao, W., Nuyttens, D., Lootens, P., Vangeyte, J., Pi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ž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urica, A., He, Y., Pieters, J.G., 2018.</w:t>
      </w:r>
    </w:p>
    <w:p>
      <w:pPr>
        <w:autoSpaceDN w:val="0"/>
        <w:autoSpaceDE w:val="0"/>
        <w:widowControl/>
        <w:spacing w:line="158" w:lineRule="exact" w:before="0" w:after="0"/>
        <w:ind w:left="406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 xml:space="preserve">Fusion of pixel and object-based features for weed mapping using unmanned aerial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vehicle imagery. Int. J. Appl. Earth Obs. Geoinf. 67, 43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6" w:history="1">
          <w:r>
            <w:rPr>
              <w:rStyle w:val="Hyperlink"/>
            </w:rPr>
            <w:t>53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Han, X., Lin, J., Xing, R., Fu, J., Wang, S.,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Patterning and optical properties rhodamine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B-doped organic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inorganic silica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lms fabricated by sol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 xml:space="preserve">gel soft lithography. Mater.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Lett. 57, 1355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7" w:history="1">
          <w:r>
            <w:rPr>
              <w:rStyle w:val="Hyperlink"/>
            </w:rPr>
            <w:t>1360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4" w:after="0"/>
        <w:ind w:left="144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Hao, L., Liu, X., Zhou, X., Li, J., Suo, X.,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Transient transfection of Eimeria tenella using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yellow or red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uorescent protein as a marker. Mol. Biochem. Parasitol. 153, 213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8" w:history="1">
          <w:r>
            <w:rPr>
              <w:rStyle w:val="Hyperlink"/>
            </w:rPr>
            <w:t>215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Hildebrandt, A., Guillamón, M., Lacorte, S., Tauler, R., Barceló, D.,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Impact of pesticides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 xml:space="preserve">used in agriculture and vineyards to surface and groundwater quality (North Spain).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Water Res. 42, 3315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39" w:history="1">
          <w:r>
            <w:rPr>
              <w:rStyle w:val="Hyperlink"/>
            </w:rPr>
            <w:t>3326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12" w:after="10"/>
        <w:ind w:left="408" w:right="20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Hilton, P.J.,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Laser-induced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uorescence for discrimination of crops and weeds. High-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 xml:space="preserve">Resolution Wavefront Control: Methods, Devices, and Applications II. International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Society for Optics and Photonics, pp. 223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0" w:history="1">
          <w:r>
            <w:rPr>
              <w:rStyle w:val="Hyperlink"/>
            </w:rPr>
            <w:t>231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294"/>
        </w:trPr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0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5. Conclusions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2402" w:right="0" w:hanging="24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Hsu, F.C., Marxmiller, R.L., Yang, A.Y., 1990.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Study of root uptake and xylem translocation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of cinmethylin and related compounds in detopped soybean roots using a pressure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4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2" w:right="168" w:firstLine="238"/>
        <w:jc w:val="both"/>
      </w:pP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In recent years, much attention has been paid to the development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and application of crop plant signaling technology for robotic weed con-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trol. This article has highlighted the current research status and pros-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pects of crop plant signaling using different markers applied to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plants for the automatic differentiation of crops and weeds.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uores-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cence of the markers generated under excitation lights was used to indi-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cate the speci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c location of the crop in the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 fi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eld. Three types of signaling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methods including physical markers (plant labels), biological markers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(FPs), and chemical markers (systemic crop signaling compounds and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topical markers) were investigated and summarized. The approach of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using physical markers is to place a plant label together with a crop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seedling during transplanting. Based on a FP in plants, a characteristic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fl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uorescence was generated under excitation light to distinguish the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crops from weeds. Systemic crop signaling is to label the crop plants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by applying a signaling compound to the seeds or the roots of crop seed-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lings. Topical marker is a more direct method by applying the com-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pound directly to the stems or leaves of crops. The results showed that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the accuracy of distinguishing weeds/crops using crop plant signaling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 xml:space="preserve">was very promising. The intelligent system developed for automatic 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weed control improved the recognition of crops from weeds. Such ap-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plication results demonstrated that crop plant signaling has great po-</w:t>
      </w:r>
      <w:r>
        <w:rPr>
          <w:rFonts w:ascii="AdvTT5235d5a9" w:hAnsi="AdvTT5235d5a9" w:eastAsia="AdvTT5235d5a9"/>
          <w:b w:val="0"/>
          <w:i w:val="0"/>
          <w:color w:val="221F1F"/>
          <w:sz w:val="16"/>
        </w:rPr>
        <w:t>tential to enable precise weeding on a commercial scale.</w:t>
      </w:r>
    </w:p>
    <w:p>
      <w:pPr>
        <w:autoSpaceDN w:val="0"/>
        <w:autoSpaceDE w:val="0"/>
        <w:widowControl/>
        <w:spacing w:line="198" w:lineRule="exact" w:before="306" w:after="0"/>
        <w:ind w:left="2" w:right="0" w:firstLine="0"/>
        <w:jc w:val="left"/>
      </w:pPr>
      <w:r>
        <w:rPr>
          <w:rFonts w:ascii="AdvTT28000ce1.B" w:hAnsi="AdvTT28000ce1.B" w:eastAsia="AdvTT28000ce1.B"/>
          <w:b w:val="0"/>
          <w:i w:val="0"/>
          <w:color w:val="221F1F"/>
          <w:sz w:val="16"/>
        </w:rPr>
        <w:t>Declaration of Competing Interest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40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chamber technique. Plant Physiol. 93, 1573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1" w:history="1">
          <w:r>
            <w:rPr>
              <w:rStyle w:val="Hyperlink"/>
            </w:rPr>
            <w:t>1578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28" w:after="0"/>
        <w:ind w:left="408" w:right="22" w:hanging="240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Jurado-Expósito, M., López-Granados, F., Atenciano, S., Garc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ı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a-Torres, L., González-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Andújar, J.L.,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Discrimination of weed seedlings, wheat (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Triticum aestivum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) stub-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ble and sun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ower (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Helianthus annuus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) by near-infrared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 xml:space="preserve">ectance spectroscopy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(NIRS). Crop Prot. 22, 1177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2" w:history="1">
          <w:r>
            <w:rPr>
              <w:rStyle w:val="Hyperlink"/>
            </w:rPr>
            <w:t>1180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Kennedy, H., Fennimore, S.A., Slaughter, D.C., Nguyen, T.T., Vuong, V.L., Raja, R., Smith, R.F.,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 xml:space="preserve">Crop signal markers facilitate crop detection and weed removal from lettuce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and tomato by an intelligent cultivator. Weed Technol.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3" w:history="1">
          <w:r>
            <w:rPr>
              <w:rStyle w:val="Hyperlink"/>
            </w:rPr>
            <w:t>32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Lappartient, A.G., Vidmar, J.J., Leustek, T., Glass, A.D., Touraine, B., 1999.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Inter-organ signal-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 xml:space="preserve">ing in plants: regulation of ATP sulfurylase and sulfate transporter genes expression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in roots mediated by phloem-translocated compound. Plant J. 18, 89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4" w:history="1">
          <w:r>
            <w:rPr>
              <w:rStyle w:val="Hyperlink"/>
            </w:rPr>
            <w:t>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Lara, A.E.P., Pedraza, C., Jamaica-Tenjo, D.A.,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 xml:space="preserve">Weed Estimation on Lettuce Crops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Using Histograms of Oriented Gradients and Multispectral Images, Pattern Recogni-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tion Applications in Engineering. IGI Global, pp. 204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5" w:history="1">
          <w:r>
            <w:rPr>
              <w:rStyle w:val="Hyperlink"/>
            </w:rPr>
            <w:t>228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2" w:after="0"/>
        <w:ind w:left="406" w:right="2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Liu, Z., Gaskin, R.E.,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Visualisation of the uptake of two model xenobiotics into bean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 xml:space="preserve">leaves by confocal laser scanning microscopy: diffusion pathways and implication in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phloem translocation. Pest Manag. Sci. Form. Pesticide Sci. 60, 434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6" w:history="1">
          <w:r>
            <w:rPr>
              <w:rStyle w:val="Hyperlink"/>
            </w:rPr>
            <w:t>439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6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Nguyen, T.T., Slaughter, D.C., Fennimore, S.A., Vuong, V.L.,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 xml:space="preserve">Designing and evaluating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the use of crop signaling markers for fully automated and robust weed control tech-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7" w:history="1">
          <w:r>
            <w:rPr>
              <w:rStyle w:val="Hyperlink"/>
            </w:rPr>
            <w:t>nology. 2017 ASABE Annual International Meeting. ASABE, St. Joseph, MI, 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406" w:right="2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’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brien, J., Wilson, I., Orton, T., Pognan, F.,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Investigation of the Alamar Blue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(resazurin)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 xml:space="preserve">uorescent dye for the assessment of mammalian cell cytotoxicity. Eur.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J. Biochem. 267, 5421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8" w:history="1">
          <w:r>
            <w:rPr>
              <w:rStyle w:val="Hyperlink"/>
            </w:rPr>
            <w:t>5426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10" w:after="0"/>
        <w:ind w:left="144" w:right="22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Okamoto, H., Murata, T., Kataoka, T., HATA, S.I., 2007.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Plant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cation for weed detec-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tion using hyperspectral imaging with wavelet analysis. Weed Biol. Manag. 7, 31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49" w:history="1">
          <w:r>
            <w:rPr>
              <w:rStyle w:val="Hyperlink"/>
            </w:rPr>
            <w:t>37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Panneton, B., Guillaume, S., Roger, J.-M., Samson, G., 2010.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Improved discrimination be-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tween monocotyledonous and dicotyledonous plants for weed control based on the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blue-green region of ultraviolet-induced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 xml:space="preserve">uorescence spectra. Appl. Spectrosc. 64,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30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0" w:history="1">
          <w:r>
            <w:rPr>
              <w:rStyle w:val="Hyperlink"/>
            </w:rPr>
            <w:t>36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2" w:lineRule="exact" w:before="6" w:after="0"/>
        <w:ind w:left="406" w:right="24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Panneton, B., Guillaume, S., Samson, G., Roger, J.-M.,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Discrimination of corn from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monocotyledonous weeds with ultraviolet (UV) induced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 xml:space="preserve">uorescence. Appl.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Spectrosc. 65, 10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1" w:history="1">
          <w:r>
            <w:rPr>
              <w:rStyle w:val="Hyperlink"/>
            </w:rPr>
            <w:t>19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6" w:lineRule="exact" w:before="8" w:after="2"/>
        <w:ind w:left="16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Pateiro-Moure, M., Arias-Estévez, M., Simal-Gándara, J.s., 2013.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2" w:history="1">
          <w:r>
            <w:rPr>
              <w:rStyle w:val="Hyperlink"/>
            </w:rPr>
            <w:t>Critical review on the en-</w:t>
          </w:r>
        </w:hyperlink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7.99999999999997" w:type="dxa"/>
      </w:tblPr>
      <w:tblGrid>
        <w:gridCol w:w="5202"/>
        <w:gridCol w:w="5202"/>
      </w:tblGrid>
      <w:tr>
        <w:trPr>
          <w:trHeight w:hRule="exact" w:val="322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96" w:after="0"/>
              <w:ind w:left="122" w:right="0" w:firstLine="0"/>
              <w:jc w:val="left"/>
            </w:pPr>
            <w:r>
              <w:rPr>
                <w:rFonts w:ascii="AdvTT5235d5a9" w:hAnsi="AdvTT5235d5a9" w:eastAsia="AdvTT5235d5a9"/>
                <w:b w:val="0"/>
                <w:i w:val="0"/>
                <w:color w:val="221F1F"/>
                <w:sz w:val="16"/>
              </w:rPr>
              <w:t>None.</w:t>
            </w:r>
          </w:p>
        </w:tc>
        <w:tc>
          <w:tcPr>
            <w:tcW w:type="dxa" w:w="7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482" w:right="0" w:firstLine="0"/>
              <w:jc w:val="left"/>
            </w:pP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2" w:history="1">
                <w:r>
                  <w:rPr>
                    <w:rStyle w:val="Hyperlink"/>
                  </w:rPr>
                  <w:t xml:space="preserve">vironmental fate of quaternary ammonium herbicides in soils devoted to vineyards. 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2" w:history="1">
                <w:r>
                  <w:rPr>
                    <w:rStyle w:val="Hyperlink"/>
                  </w:rPr>
                  <w:t>Environ. Sci. Technol. 47, 4984</w:t>
                </w:r>
              </w:hyperlink>
            </w:r>
            <w:r>
              <w:rPr>
                <w:w w:val="98.09230657724234"/>
                <w:rFonts w:ascii="20" w:hAnsi="20" w:eastAsia="20"/>
                <w:b w:val="0"/>
                <w:i w:val="0"/>
                <w:color w:val="2E3092"/>
                <w:sz w:val="13"/>
              </w:rPr>
              <w:hyperlink r:id="rId52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2" w:history="1">
                <w:r>
                  <w:rPr>
                    <w:rStyle w:val="Hyperlink"/>
                  </w:rPr>
                  <w:t>4998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6" w:lineRule="exact" w:before="6" w:after="2"/>
        <w:ind w:left="0" w:right="24" w:firstLine="0"/>
        <w:jc w:val="righ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Piron, A., Leemans, V., Lebeau, F., Destain, M.-F.,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3" w:history="1">
          <w:r>
            <w:rPr>
              <w:rStyle w:val="Hyperlink"/>
            </w:rPr>
            <w:t>Improving in-row weed detection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2.0000000000000284" w:type="dxa"/>
      </w:tblPr>
      <w:tblGrid>
        <w:gridCol w:w="5202"/>
        <w:gridCol w:w="5202"/>
      </w:tblGrid>
      <w:tr>
        <w:trPr>
          <w:trHeight w:hRule="exact" w:val="306"/>
        </w:trPr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4" w:after="0"/>
              <w:ind w:left="4" w:right="0" w:firstLine="0"/>
              <w:jc w:val="left"/>
            </w:pPr>
            <w:r>
              <w:rPr>
                <w:rFonts w:ascii="AdvTT28000ce1.B" w:hAnsi="AdvTT28000ce1.B" w:eastAsia="AdvTT28000ce1.B"/>
                <w:b w:val="0"/>
                <w:i w:val="0"/>
                <w:color w:val="221F1F"/>
                <w:sz w:val="16"/>
              </w:rPr>
              <w:t>References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20" w:val="left"/>
              </w:tabs>
              <w:autoSpaceDE w:val="0"/>
              <w:widowControl/>
              <w:spacing w:line="164" w:lineRule="exact" w:before="0" w:after="0"/>
              <w:ind w:left="2282" w:right="288" w:firstLine="0"/>
              <w:jc w:val="left"/>
            </w:pPr>
            <w:r>
              <w:tab/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3" w:history="1">
                <w:r>
                  <w:rPr>
                    <w:rStyle w:val="Hyperlink"/>
                  </w:rPr>
                  <w:t>in multispectral stereoscopic images. Comput. Electron. Agric. 69, 73</w:t>
                </w:r>
              </w:hyperlink>
            </w:r>
            <w:r>
              <w:rPr>
                <w:w w:val="98.09230657724234"/>
                <w:rFonts w:ascii="20" w:hAnsi="20" w:eastAsia="20"/>
                <w:b w:val="0"/>
                <w:i w:val="0"/>
                <w:color w:val="2E3092"/>
                <w:sz w:val="13"/>
              </w:rPr>
              <w:hyperlink r:id="rId53" w:history="1">
                <w:r>
                  <w:rPr>
                    <w:rStyle w:val="Hyperlink"/>
                  </w:rPr>
                  <w:t>–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3" w:history="1">
                <w:r>
                  <w:rPr>
                    <w:rStyle w:val="Hyperlink"/>
                  </w:rPr>
                  <w:t>79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.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21F1F"/>
                <w:sz w:val="13"/>
              </w:rPr>
              <w:t>Plastina, A., 2019.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 xml:space="preserve"> </w:t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hyperlink r:id="rId54" w:history="1">
                <w:r>
                  <w:rPr>
                    <w:rStyle w:val="Hyperlink"/>
                  </w:rPr>
                  <w:t>Estimated Costs of Crop Production in Iowa-2019</w:t>
                </w:r>
              </w:hyperlink>
            </w:r>
            <w:r>
              <w:rPr>
                <w:w w:val="98.09230657724234"/>
                <w:rFonts w:ascii="AdvTT5235d5a9" w:hAnsi="AdvTT5235d5a9" w:eastAsia="AdvTT5235d5a9"/>
                <w:b w:val="0"/>
                <w:i w:val="0"/>
                <w:color w:val="2E3092"/>
                <w:sz w:val="13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4" w:lineRule="exact" w:before="0" w:after="158"/>
        <w:ind w:left="0" w:right="0"/>
      </w:pP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Akbarzadeh, S., Paap, A., Ahderom, S., Apopei, B., Alameh, K.,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Plant discrimination by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support vector machine classi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er based on spectral re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 xml:space="preserve">ectance. Comput. Electron.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Agric. 148, 250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5" w:history="1">
          <w:r>
            <w:rPr>
              <w:rStyle w:val="Hyperlink"/>
            </w:rPr>
            <w:t>258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20" w:after="0"/>
        <w:ind w:left="0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Borregaard, T., Nielsen, H., Nørgaard, L., Have, H., 2000.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Crop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 xml:space="preserve">weed discrimination by line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imaging spectroscopy. J. Agric. Eng. Res. 75, 389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6" w:history="1">
          <w:r>
            <w:rPr>
              <w:rStyle w:val="Hyperlink"/>
            </w:rPr>
            <w:t>400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8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270</w:t>
      </w:r>
    </w:p>
    <w:p>
      <w:pPr>
        <w:sectPr>
          <w:type w:val="nextColumn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7462" w:val="left"/>
        </w:tabs>
        <w:autoSpaceDE w:val="0"/>
        <w:widowControl/>
        <w:spacing w:line="152" w:lineRule="exact" w:before="0" w:after="204"/>
        <w:ind w:left="0" w:right="0" w:firstLine="0"/>
        <w:jc w:val="left"/>
      </w:pP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 xml:space="preserve">W.-H. Su </w:t>
      </w:r>
      <w:r>
        <w:tab/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Arti</w:t>
      </w:r>
      <w:r>
        <w:rPr>
          <w:w w:val="98.09230657724234"/>
          <w:rFonts w:ascii="fb" w:hAnsi="fb" w:eastAsia="fb"/>
          <w:b w:val="0"/>
          <w:i w:val="0"/>
          <w:color w:val="221F1F"/>
          <w:sz w:val="13"/>
        </w:rPr>
        <w:t>fi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cial Intelligence in Agriculture 4 (2020) 262</w:t>
      </w:r>
      <w:r>
        <w:rPr>
          <w:w w:val="98.09230657724234"/>
          <w:rFonts w:ascii="20" w:hAnsi="20" w:eastAsia="20"/>
          <w:b w:val="0"/>
          <w:i w:val="0"/>
          <w:color w:val="221F1F"/>
          <w:sz w:val="13"/>
        </w:rPr>
        <w:t>–</w:t>
      </w:r>
      <w:r>
        <w:rPr>
          <w:w w:val="98.09230657724234"/>
          <w:rFonts w:ascii="AdvTT94c8263f.I" w:hAnsi="AdvTT94c8263f.I" w:eastAsia="AdvTT94c8263f.I"/>
          <w:b w:val="0"/>
          <w:i w:val="0"/>
          <w:color w:val="221F1F"/>
          <w:sz w:val="13"/>
        </w:rPr>
        <w:t>271</w:t>
      </w:r>
    </w:p>
    <w:p>
      <w:pPr>
        <w:sectPr>
          <w:pgSz w:w="11906" w:h="15874"/>
          <w:pgMar w:top="366" w:right="740" w:bottom="318" w:left="762" w:header="720" w:footer="720" w:gutter="0"/>
          <w:cols w:space="720" w:num="1" w:equalWidth="0"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Raja, R., Nguyen, T.T., Slaughter, D.C., Fennimore, S.A., 2020b.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Real-time weed-crop classi-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 xml:space="preserve">cation and localisation technique for robotic weed control in lettuce. Biosyst. Eng.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192, 257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7" w:history="1">
          <w:r>
            <w:rPr>
              <w:rStyle w:val="Hyperlink"/>
            </w:rPr>
            <w:t>274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6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Richards, H., Halfhill, M., Millwood, R., Stewart, C., 2003.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Quantitative GFP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uorescence as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 xml:space="preserve">an indicator of recombinant protein synthesis in transgenic plants. Plant Cell Rep. 22,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117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8" w:history="1">
          <w:r>
            <w:rPr>
              <w:rStyle w:val="Hyperlink"/>
            </w:rPr>
            <w:t>121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Rigoulot, S.B., Schimel, T.M., Lee, J., Brabazon, H., Meier, K.A., Schmid, M.J., Seaberry, E.M.,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Poindexter, M.R., Layton, J.S., Brabazon, J.W.,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 xml:space="preserve">Fluorescence-based whole plant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59" w:history="1">
          <w:r>
            <w:rPr>
              <w:rStyle w:val="Hyperlink"/>
            </w:rPr>
            <w:t>imaging and phenomics. bioRxiv 865428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Salanenka, Y.A., Taylor, A.G., 2006.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 xml:space="preserve">Seed coat permeability and uptake of applied systemic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compounds. IV International Symposium on Seed, Transplant and Stand Establish-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ment of Horticultural Crops; Translating Seed and Seedling 782, pp. 151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0" w:history="1">
          <w:r>
            <w:rPr>
              <w:rStyle w:val="Hyperlink"/>
            </w:rPr>
            <w:t>154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Salanenka, Y.A., Taylor, A.G., 2011.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 xml:space="preserve">Seedcoat permeability: uptake and post-germination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transport of applied model tracer compounds. HortScience 46, 622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1" w:history="1">
          <w:r>
            <w:rPr>
              <w:rStyle w:val="Hyperlink"/>
            </w:rPr>
            <w:t>626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Santos, A.A.D., Marcato Junior, J., Araújo, M.S., Di Martini, D.R., Tetila, E.C., Siqueira, H.L.,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 xml:space="preserve">Aoki, C., Eltner, A., Matsubara, E.T., Pistori, H., Feitosa, R.Q., Liesenberg, V.,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Gonçalves, W.N.,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Assessment of CNN-based methods for individual tree detec-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2" w:history="1">
          <w:r>
            <w:rPr>
              <w:rStyle w:val="Hyperlink"/>
            </w:rPr>
            <w:t>tion on images captured by RGB cameras attached to UAVs. Sensors 19, 3595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Slaughter, D.C., 2014.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The biological engineer: sensing the difference between crops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 xml:space="preserve">weeds. Automation: The Future of Weed Control in Cropping Systems. Springer,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pp. 71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3" w:history="1">
          <w:r>
            <w:rPr>
              <w:rStyle w:val="Hyperlink"/>
            </w:rPr>
            <w:t>95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Slaughter, D., Lanini, W., Giles, D., 2004.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 xml:space="preserve">Discriminating weeds from processing tomato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4" w:history="1">
          <w:r>
            <w:rPr>
              <w:rStyle w:val="Hyperlink"/>
            </w:rPr>
            <w:t>plants using visible and near-infrared spectroscopy. Trans. ASAE 47, 1907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Slaughter, D.C., Giles, D.K., Fennimore, S.A., Smith, R.F., 2008.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Multispectral machine vision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identi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 xml:space="preserve">cation of lettuce and weed seedlings for automated weed control. Weed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Technol. 22, 378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5" w:history="1">
          <w:r>
            <w:rPr>
              <w:rStyle w:val="Hyperlink"/>
            </w:rPr>
            <w:t>384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2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Song, L., Hennink, E., Young, I.T., Tanke, H.J., 1995.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Photobleaching kinetics of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uorescein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in quantitative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uorescence microscopy. Biophys. J. 68, 2588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6" w:history="1">
          <w:r>
            <w:rPr>
              <w:rStyle w:val="Hyperlink"/>
            </w:rPr>
            <w:t>2600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58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Staab, E., Slaughter, D., Zhang, Y., Giles, D., 2009.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Hyperspectral imaging system for preci-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 xml:space="preserve">sion weed control in processing tomato. 2009 Reno, Nevada, June 21-June 24, 2009.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7" w:history="1">
          <w:r>
            <w:rPr>
              <w:rStyle w:val="Hyperlink"/>
            </w:rPr>
            <w:t>American Society of Agricultural and Biological Engineers, p. 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2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Stewart Jr., C.N., 2005.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 xml:space="preserve">Monitoring the presence and expression of transgenes in living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plants. Trends Plant Sci. 10, 390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8" w:history="1">
          <w:r>
            <w:rPr>
              <w:rStyle w:val="Hyperlink"/>
            </w:rPr>
            <w:t>396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Advanced machine learning in point spectroscopy, RGB- and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 xml:space="preserve">hyperspectral-imaging for automatic discriminations of crops and weeds: a review.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Smart Cities 3, 767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69" w:history="1">
          <w:r>
            <w:rPr>
              <w:rStyle w:val="Hyperlink"/>
            </w:rPr>
            <w:t>792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Comparative assessment of feature-wavelength eligibility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measurement of water binding capacity and speci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i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c gravity of tuber using diverse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 xml:space="preserve">spectral indices stemmed from hyperspectral images. Comput. Electron. Agric. 130,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69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0" w:history="1">
          <w:r>
            <w:rPr>
              <w:rStyle w:val="Hyperlink"/>
            </w:rPr>
            <w:t>82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Facilitated wavelength selection and model development for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rapid determination of the purity of organic spelt (Triticum spelta L.)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 xml:space="preserve">our using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spectral imaging. Talanta 155, 347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1" w:history="1">
          <w:r>
            <w:rPr>
              <w:rStyle w:val="Hyperlink"/>
            </w:rPr>
            <w:t>357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0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Multivariate analysis of hyper/multi-spectra for determining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 xml:space="preserve">volatile compounds and visualizing cooking degree during low-temperature baking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of tubers. Comput. Electron. Agric. 127, 561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2" w:history="1">
          <w:r>
            <w:rPr>
              <w:rStyle w:val="Hyperlink"/>
            </w:rPr>
            <w:t>571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2016.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Potential of hyperspectral imaging for visual authentication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 xml:space="preserve">sliced organic potatoes from potato and sweet potato tubers and rapid grading of the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tubers according to moisture proportion. Comput. Electron. Agric. 125, 113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3" w:history="1">
          <w:r>
            <w:rPr>
              <w:rStyle w:val="Hyperlink"/>
            </w:rPr>
            <w:t>124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Evaluation of spectral imaging for inspection of adulterants in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terms of common wheat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our, cassava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our and corn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our in organic Avatar wheat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(Triticum spp.)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 xml:space="preserve"> f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l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our. J. Food Eng. 200, 59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4" w:history="1">
          <w:r>
            <w:rPr>
              <w:rStyle w:val="Hyperlink"/>
            </w:rPr>
            <w:t>69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60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2017.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 xml:space="preserve">Chemical imaging for measuring the time series variations of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tuber dry matter and starch concentration. Comput. Electron. Agric. 140, 361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5" w:history="1">
          <w:r>
            <w:rPr>
              <w:rStyle w:val="Hyperlink"/>
            </w:rPr>
            <w:t>373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. </w:t>
      </w: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W.H., Sun, D.W., 2018.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Multispectral imaging for plant food quality analysis and visu-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alization. Compr. Rev. Food Sci. Food Saf. 17, 220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6" w:history="1">
          <w:r>
            <w:rPr>
              <w:rStyle w:val="Hyperlink"/>
            </w:rPr>
            <w:t>239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He, H.-J., Sun, D.-W., 2017a.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Non-destructive and rapid evaluation of staple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 xml:space="preserve">foods quality by using spectroscopic techniques: a review. Crit. Rev. Food Sci. Nutr.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57, 1039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7" w:history="1">
          <w:r>
            <w:rPr>
              <w:rStyle w:val="Hyperlink"/>
            </w:rPr>
            <w:t>1051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tabs>
          <w:tab w:pos="240" w:val="left"/>
        </w:tabs>
        <w:autoSpaceDE w:val="0"/>
        <w:widowControl/>
        <w:spacing w:line="158" w:lineRule="exact" w:before="0" w:after="0"/>
        <w:ind w:left="2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2019.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 xml:space="preserve">Mid-infrared (MIR) spectroscopy for quality analysis of liquid </w:t>
          </w:r>
        </w:hyperlink>
      </w:r>
      <w:r>
        <w:tab/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foods. Food Eng. Rev. 11 (3), 142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8" w:history="1">
          <w:r>
            <w:rPr>
              <w:rStyle w:val="Hyperlink"/>
            </w:rPr>
            <w:t>158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Sun, D.-W., He, J.-G., Zhang, L.-B., 2017b.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Variation analysis in spectral indices of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volatile chlorpyrifos and non-volatile imidacloprid in jujube (</w:t>
          </w:r>
        </w:hyperlink>
      </w:r>
      <w:r>
        <w:rPr>
          <w:w w:val="98.09230657724234"/>
          <w:rFonts w:ascii="AdvTT94c8263f.I" w:hAnsi="AdvTT94c8263f.I" w:eastAsia="AdvTT94c8263f.I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Ziziphus jujuba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 mill.)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 xml:space="preserve">using near-infrared hyperspectral imaging (NIR-HSI) and gas chromatograph-mass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spectrometry (GC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MS). Comput. Electron. Agric. 139, 41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79" w:history="1">
          <w:r>
            <w:rPr>
              <w:rStyle w:val="Hyperlink"/>
            </w:rPr>
            <w:t>55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autoSpaceDN w:val="0"/>
        <w:autoSpaceDE w:val="0"/>
        <w:widowControl/>
        <w:spacing w:line="160" w:lineRule="exact" w:before="0" w:after="0"/>
        <w:ind w:left="240" w:right="32" w:hanging="238"/>
        <w:jc w:val="both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Su, W.-H., 2020.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 xml:space="preserve"> </w:t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 xml:space="preserve">Systemic crop signaling for automatic recognition of transplanted lettuce 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and tomato under different levels of sunlight for early season weed control. Chal-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lenges 11 (2), 1</w:t>
          </w:r>
        </w:hyperlink>
      </w:r>
      <w:r>
        <w:rPr>
          <w:w w:val="98.09230657724234"/>
          <w:rFonts w:ascii="20" w:hAnsi="20" w:eastAsia="20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–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hyperlink r:id="rId80" w:history="1">
          <w:r>
            <w:rPr>
              <w:rStyle w:val="Hyperlink"/>
            </w:rPr>
            <w:t>13</w:t>
          </w:r>
        </w:hyperlink>
      </w:r>
      <w:r>
        <w:rPr>
          <w:w w:val="98.09230657724234"/>
          <w:rFonts w:ascii="AdvTT5235d5a9" w:hAnsi="AdvTT5235d5a9" w:eastAsia="AdvTT5235d5a9"/>
          <w:b w:val="0"/>
          <w:i w:val="0"/>
          <w:color w:val="2E3092"/>
          <w:sz w:val="13"/>
        </w:rPr>
        <w:t>.</w:t>
      </w:r>
    </w:p>
    <w:p>
      <w:pPr>
        <w:sectPr>
          <w:type w:val="continuous"/>
          <w:pgSz w:w="11906" w:h="15874"/>
          <w:pgMar w:top="366" w:right="740" w:bottom="318" w:left="762" w:header="720" w:footer="720" w:gutter="0"/>
          <w:cols w:space="720" w:num="2" w:equalWidth="0">
            <w:col w:w="5054" w:space="0"/>
            <w:col w:w="5349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1" w:space="0"/>
            <w:col w:w="5211" w:space="0"/>
            <w:col w:w="10403" w:space="0"/>
            <w:col w:w="5054" w:space="0"/>
            <w:col w:w="5349" w:space="0"/>
            <w:col w:w="10403" w:space="0"/>
            <w:col w:w="5191" w:space="0"/>
            <w:col w:w="5211" w:space="0"/>
            <w:col w:w="10403" w:space="0"/>
            <w:col w:w="5190" w:space="0"/>
            <w:col w:w="5213" w:space="0"/>
            <w:col w:w="10403" w:space="0"/>
            <w:col w:w="5191" w:space="0"/>
            <w:col w:w="5211" w:space="0"/>
            <w:col w:w="10403" w:space="0"/>
            <w:col w:w="5054" w:space="0"/>
            <w:col w:w="5348" w:space="0"/>
            <w:col w:w="10402" w:space="0"/>
            <w:col w:w="5052" w:space="0"/>
            <w:col w:w="5349" w:space="0"/>
            <w:col w:w="10401" w:space="0"/>
            <w:col w:w="10401" w:space="0"/>
            <w:col w:w="5188" w:space="0"/>
            <w:col w:w="5213" w:space="0"/>
            <w:col w:w="10401" w:space="0"/>
            <w:col w:w="10403" w:space="0"/>
            <w:col w:w="5191" w:space="0"/>
            <w:col w:w="5211" w:space="0"/>
            <w:col w:w="10403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052" w:space="0"/>
            <w:col w:w="5349" w:space="0"/>
            <w:col w:w="10401" w:space="0"/>
            <w:col w:w="5190" w:space="0"/>
            <w:col w:w="5211" w:space="0"/>
            <w:col w:w="10401" w:space="0"/>
            <w:col w:w="5188" w:space="0"/>
            <w:col w:w="5213" w:space="0"/>
            <w:col w:w="10401" w:space="0"/>
            <w:col w:w="5190" w:space="0"/>
            <w:col w:w="5211" w:space="0"/>
            <w:col w:w="10401" w:space="0"/>
            <w:col w:w="10408" w:space="0"/>
          </w:cols>
          <w:docGrid w:linePitch="360"/>
        </w:sectPr>
      </w:pPr>
    </w:p>
    <w:p>
      <w:pPr>
        <w:autoSpaceDN w:val="0"/>
        <w:autoSpaceDE w:val="0"/>
        <w:widowControl/>
        <w:spacing w:line="156" w:lineRule="exact" w:before="0" w:after="0"/>
        <w:ind w:left="28" w:right="0" w:firstLine="0"/>
        <w:jc w:val="left"/>
      </w:pPr>
      <w:r>
        <w:rPr>
          <w:w w:val="98.09230657724234"/>
          <w:rFonts w:ascii="AdvTT5235d5a9" w:hAnsi="AdvTT5235d5a9" w:eastAsia="AdvTT5235d5a9"/>
          <w:b w:val="0"/>
          <w:i w:val="0"/>
          <w:color w:val="221F1F"/>
          <w:sz w:val="13"/>
        </w:rPr>
        <w:t>271</w:t>
      </w:r>
    </w:p>
    <w:sectPr w:rsidR="00FC693F" w:rsidRPr="0006063C" w:rsidSect="00034616">
      <w:type w:val="nextColumn"/>
      <w:pgSz w:w="11906" w:h="15874"/>
      <w:pgMar w:top="366" w:right="740" w:bottom="318" w:left="762" w:header="720" w:footer="720" w:gutter="0"/>
      <w:cols w:space="720" w:num="2" w:equalWidth="0">
        <w:col w:w="5054" w:space="0"/>
        <w:col w:w="5349" w:space="0"/>
        <w:col w:w="10403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1" w:space="0"/>
        <w:col w:w="5211" w:space="0"/>
        <w:col w:w="10403" w:space="0"/>
        <w:col w:w="5054" w:space="0"/>
        <w:col w:w="5349" w:space="0"/>
        <w:col w:w="10403" w:space="0"/>
        <w:col w:w="5191" w:space="0"/>
        <w:col w:w="5211" w:space="0"/>
        <w:col w:w="10403" w:space="0"/>
        <w:col w:w="5190" w:space="0"/>
        <w:col w:w="5213" w:space="0"/>
        <w:col w:w="10403" w:space="0"/>
        <w:col w:w="5191" w:space="0"/>
        <w:col w:w="5211" w:space="0"/>
        <w:col w:w="10403" w:space="0"/>
        <w:col w:w="5054" w:space="0"/>
        <w:col w:w="5348" w:space="0"/>
        <w:col w:w="10402" w:space="0"/>
        <w:col w:w="5052" w:space="0"/>
        <w:col w:w="5349" w:space="0"/>
        <w:col w:w="10401" w:space="0"/>
        <w:col w:w="10401" w:space="0"/>
        <w:col w:w="5188" w:space="0"/>
        <w:col w:w="5213" w:space="0"/>
        <w:col w:w="10401" w:space="0"/>
        <w:col w:w="10403" w:space="0"/>
        <w:col w:w="5191" w:space="0"/>
        <w:col w:w="5211" w:space="0"/>
        <w:col w:w="10403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052" w:space="0"/>
        <w:col w:w="5349" w:space="0"/>
        <w:col w:w="10401" w:space="0"/>
        <w:col w:w="5190" w:space="0"/>
        <w:col w:w="5211" w:space="0"/>
        <w:col w:w="10401" w:space="0"/>
        <w:col w:w="5188" w:space="0"/>
        <w:col w:w="5213" w:space="0"/>
        <w:col w:w="10401" w:space="0"/>
        <w:col w:w="5190" w:space="0"/>
        <w:col w:w="5211" w:space="0"/>
        <w:col w:w="10401" w:space="0"/>
        <w:col w:w="1040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iia.2020.11.001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5897217" TargetMode="External"/><Relationship Id="rId12" Type="http://schemas.openxmlformats.org/officeDocument/2006/relationships/hyperlink" Target="http://www.keaipublishing.com/en/journals/artificial-intelligence-in-agriculture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creativecommons.org/licenses/by-nc-nd/4.0/" TargetMode="External"/><Relationship Id="rId16" Type="http://schemas.openxmlformats.org/officeDocument/2006/relationships/hyperlink" Target="mailto:whssu@ucdavis.edu" TargetMode="Externa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hyperlink" Target="http://refhub.elsevier.com/S2589-7217(20)30032-5/rf0015" TargetMode="External"/><Relationship Id="rId26" Type="http://schemas.openxmlformats.org/officeDocument/2006/relationships/hyperlink" Target="http://refhub.elsevier.com/S2589-7217(20)30032-5/rf0020" TargetMode="External"/><Relationship Id="rId27" Type="http://schemas.openxmlformats.org/officeDocument/2006/relationships/hyperlink" Target="http://refhub.elsevier.com/S2589-7217(20)30032-5/rf0025" TargetMode="External"/><Relationship Id="rId28" Type="http://schemas.openxmlformats.org/officeDocument/2006/relationships/hyperlink" Target="http://refhub.elsevier.com/S2589-7217(20)30032-5/rf0030" TargetMode="External"/><Relationship Id="rId29" Type="http://schemas.openxmlformats.org/officeDocument/2006/relationships/hyperlink" Target="http://refhub.elsevier.com/S2589-7217(20)30032-5/rf0035" TargetMode="External"/><Relationship Id="rId30" Type="http://schemas.openxmlformats.org/officeDocument/2006/relationships/hyperlink" Target="http://refhub.elsevier.com/S2589-7217(20)30032-5/rf0040" TargetMode="External"/><Relationship Id="rId31" Type="http://schemas.openxmlformats.org/officeDocument/2006/relationships/hyperlink" Target="http://refhub.elsevier.com/S2589-7217(20)30032-5/rf0045" TargetMode="External"/><Relationship Id="rId32" Type="http://schemas.openxmlformats.org/officeDocument/2006/relationships/hyperlink" Target="http://refhub.elsevier.com/S2589-7217(20)30032-5/rf0050" TargetMode="External"/><Relationship Id="rId33" Type="http://schemas.openxmlformats.org/officeDocument/2006/relationships/hyperlink" Target="http://refhub.elsevier.com/S2589-7217(20)30032-5/rf0055" TargetMode="External"/><Relationship Id="rId34" Type="http://schemas.openxmlformats.org/officeDocument/2006/relationships/hyperlink" Target="http://refhub.elsevier.com/S2589-7217(20)30032-5/rf0060" TargetMode="External"/><Relationship Id="rId35" Type="http://schemas.openxmlformats.org/officeDocument/2006/relationships/hyperlink" Target="http://refhub.elsevier.com/S2589-7217(20)30032-5/rf0065" TargetMode="External"/><Relationship Id="rId36" Type="http://schemas.openxmlformats.org/officeDocument/2006/relationships/hyperlink" Target="http://refhub.elsevier.com/S2589-7217(20)30032-5/rf0070" TargetMode="External"/><Relationship Id="rId37" Type="http://schemas.openxmlformats.org/officeDocument/2006/relationships/hyperlink" Target="http://refhub.elsevier.com/S2589-7217(20)30032-5/rf0075" TargetMode="External"/><Relationship Id="rId38" Type="http://schemas.openxmlformats.org/officeDocument/2006/relationships/hyperlink" Target="http://refhub.elsevier.com/S2589-7217(20)30032-5/rf0080" TargetMode="External"/><Relationship Id="rId39" Type="http://schemas.openxmlformats.org/officeDocument/2006/relationships/hyperlink" Target="http://refhub.elsevier.com/S2589-7217(20)30032-5/rf0085" TargetMode="External"/><Relationship Id="rId40" Type="http://schemas.openxmlformats.org/officeDocument/2006/relationships/hyperlink" Target="http://refhub.elsevier.com/S2589-7217(20)30032-5/rf0090" TargetMode="External"/><Relationship Id="rId41" Type="http://schemas.openxmlformats.org/officeDocument/2006/relationships/hyperlink" Target="http://refhub.elsevier.com/S2589-7217(20)30032-5/rf0095" TargetMode="External"/><Relationship Id="rId42" Type="http://schemas.openxmlformats.org/officeDocument/2006/relationships/hyperlink" Target="http://refhub.elsevier.com/S2589-7217(20)30032-5/rf0100" TargetMode="External"/><Relationship Id="rId43" Type="http://schemas.openxmlformats.org/officeDocument/2006/relationships/hyperlink" Target="http://refhub.elsevier.com/S2589-7217(20)30032-5/rf0105" TargetMode="External"/><Relationship Id="rId44" Type="http://schemas.openxmlformats.org/officeDocument/2006/relationships/hyperlink" Target="http://refhub.elsevier.com/S2589-7217(20)30032-5/rf0110" TargetMode="External"/><Relationship Id="rId45" Type="http://schemas.openxmlformats.org/officeDocument/2006/relationships/hyperlink" Target="http://refhub.elsevier.com/S2589-7217(20)30032-5/rf0115" TargetMode="External"/><Relationship Id="rId46" Type="http://schemas.openxmlformats.org/officeDocument/2006/relationships/hyperlink" Target="http://refhub.elsevier.com/S2589-7217(20)30032-5/rf0120" TargetMode="External"/><Relationship Id="rId47" Type="http://schemas.openxmlformats.org/officeDocument/2006/relationships/hyperlink" Target="http://refhub.elsevier.com/S2589-7217(20)30032-5/rf0125" TargetMode="External"/><Relationship Id="rId48" Type="http://schemas.openxmlformats.org/officeDocument/2006/relationships/hyperlink" Target="http://refhub.elsevier.com/S2589-7217(20)30032-5/rf0130" TargetMode="External"/><Relationship Id="rId49" Type="http://schemas.openxmlformats.org/officeDocument/2006/relationships/hyperlink" Target="http://refhub.elsevier.com/S2589-7217(20)30032-5/rf0135" TargetMode="External"/><Relationship Id="rId50" Type="http://schemas.openxmlformats.org/officeDocument/2006/relationships/hyperlink" Target="http://refhub.elsevier.com/S2589-7217(20)30032-5/rf0140" TargetMode="External"/><Relationship Id="rId51" Type="http://schemas.openxmlformats.org/officeDocument/2006/relationships/hyperlink" Target="http://refhub.elsevier.com/S2589-7217(20)30032-5/rf0145" TargetMode="External"/><Relationship Id="rId52" Type="http://schemas.openxmlformats.org/officeDocument/2006/relationships/hyperlink" Target="http://refhub.elsevier.com/S2589-7217(20)30032-5/rf0150" TargetMode="External"/><Relationship Id="rId53" Type="http://schemas.openxmlformats.org/officeDocument/2006/relationships/hyperlink" Target="http://refhub.elsevier.com/S2589-7217(20)30032-5/rf0155" TargetMode="External"/><Relationship Id="rId54" Type="http://schemas.openxmlformats.org/officeDocument/2006/relationships/hyperlink" Target="http://refhub.elsevier.com/S2589-7217(20)30032-5/rf0160" TargetMode="External"/><Relationship Id="rId55" Type="http://schemas.openxmlformats.org/officeDocument/2006/relationships/hyperlink" Target="http://refhub.elsevier.com/S2589-7217(20)30032-5/rf0005" TargetMode="External"/><Relationship Id="rId56" Type="http://schemas.openxmlformats.org/officeDocument/2006/relationships/hyperlink" Target="http://refhub.elsevier.com/S2589-7217(20)30032-5/rf0010" TargetMode="External"/><Relationship Id="rId57" Type="http://schemas.openxmlformats.org/officeDocument/2006/relationships/hyperlink" Target="http://refhub.elsevier.com/S2589-7217(20)30032-5/rf0175" TargetMode="External"/><Relationship Id="rId58" Type="http://schemas.openxmlformats.org/officeDocument/2006/relationships/hyperlink" Target="http://refhub.elsevier.com/S2589-7217(20)30032-5/rf0180" TargetMode="External"/><Relationship Id="rId59" Type="http://schemas.openxmlformats.org/officeDocument/2006/relationships/hyperlink" Target="http://refhub.elsevier.com/S2589-7217(20)30032-5/rf0185" TargetMode="External"/><Relationship Id="rId60" Type="http://schemas.openxmlformats.org/officeDocument/2006/relationships/hyperlink" Target="http://refhub.elsevier.com/S2589-7217(20)30032-5/rf0190" TargetMode="External"/><Relationship Id="rId61" Type="http://schemas.openxmlformats.org/officeDocument/2006/relationships/hyperlink" Target="http://refhub.elsevier.com/S2589-7217(20)30032-5/rf0195" TargetMode="External"/><Relationship Id="rId62" Type="http://schemas.openxmlformats.org/officeDocument/2006/relationships/hyperlink" Target="http://refhub.elsevier.com/S2589-7217(20)30032-5/rf0200" TargetMode="External"/><Relationship Id="rId63" Type="http://schemas.openxmlformats.org/officeDocument/2006/relationships/hyperlink" Target="http://refhub.elsevier.com/S2589-7217(20)30032-5/rf0205" TargetMode="External"/><Relationship Id="rId64" Type="http://schemas.openxmlformats.org/officeDocument/2006/relationships/hyperlink" Target="http://refhub.elsevier.com/S2589-7217(20)30032-5/rf0210" TargetMode="External"/><Relationship Id="rId65" Type="http://schemas.openxmlformats.org/officeDocument/2006/relationships/hyperlink" Target="http://refhub.elsevier.com/S2589-7217(20)30032-5/rf0215" TargetMode="External"/><Relationship Id="rId66" Type="http://schemas.openxmlformats.org/officeDocument/2006/relationships/hyperlink" Target="http://refhub.elsevier.com/S2589-7217(20)30032-5/rf0220" TargetMode="External"/><Relationship Id="rId67" Type="http://schemas.openxmlformats.org/officeDocument/2006/relationships/hyperlink" Target="http://refhub.elsevier.com/S2589-7217(20)30032-5/rf0225" TargetMode="External"/><Relationship Id="rId68" Type="http://schemas.openxmlformats.org/officeDocument/2006/relationships/hyperlink" Target="http://refhub.elsevier.com/S2589-7217(20)30032-5/rf0230" TargetMode="External"/><Relationship Id="rId69" Type="http://schemas.openxmlformats.org/officeDocument/2006/relationships/hyperlink" Target="http://refhub.elsevier.com/S2589-7217(20)30032-5/rf0235" TargetMode="External"/><Relationship Id="rId70" Type="http://schemas.openxmlformats.org/officeDocument/2006/relationships/hyperlink" Target="http://refhub.elsevier.com/S2589-7217(20)30032-5/rf0240" TargetMode="External"/><Relationship Id="rId71" Type="http://schemas.openxmlformats.org/officeDocument/2006/relationships/hyperlink" Target="http://refhub.elsevier.com/S2589-7217(20)30032-5/rf4001" TargetMode="External"/><Relationship Id="rId72" Type="http://schemas.openxmlformats.org/officeDocument/2006/relationships/hyperlink" Target="http://refhub.elsevier.com/S2589-7217(20)30032-5/rf4002" TargetMode="External"/><Relationship Id="rId73" Type="http://schemas.openxmlformats.org/officeDocument/2006/relationships/hyperlink" Target="http://refhub.elsevier.com/S2589-7217(20)30032-5/rf4003" TargetMode="External"/><Relationship Id="rId74" Type="http://schemas.openxmlformats.org/officeDocument/2006/relationships/hyperlink" Target="http://refhub.elsevier.com/S2589-7217(20)30032-5/rf4004" TargetMode="External"/><Relationship Id="rId75" Type="http://schemas.openxmlformats.org/officeDocument/2006/relationships/hyperlink" Target="http://refhub.elsevier.com/S2589-7217(20)30032-5/rf4006" TargetMode="External"/><Relationship Id="rId76" Type="http://schemas.openxmlformats.org/officeDocument/2006/relationships/hyperlink" Target="http://refhub.elsevier.com/S2589-7217(20)30032-5/rf0245" TargetMode="External"/><Relationship Id="rId77" Type="http://schemas.openxmlformats.org/officeDocument/2006/relationships/hyperlink" Target="http://refhub.elsevier.com/S2589-7217(20)30032-5/rf0250" TargetMode="External"/><Relationship Id="rId78" Type="http://schemas.openxmlformats.org/officeDocument/2006/relationships/hyperlink" Target="http://refhub.elsevier.com/S2589-7217(20)30032-5/rf4007" TargetMode="External"/><Relationship Id="rId79" Type="http://schemas.openxmlformats.org/officeDocument/2006/relationships/hyperlink" Target="http://refhub.elsevier.com/S2589-7217(20)30032-5/rf0255" TargetMode="External"/><Relationship Id="rId80" Type="http://schemas.openxmlformats.org/officeDocument/2006/relationships/hyperlink" Target="http://refhub.elsevier.com/S2589-7217(20)30032-5/rf40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